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2686A9" w14:textId="2C579A06" w:rsidR="006A6E44" w:rsidRDefault="006A6E44" w:rsidP="006A6E44">
      <w:pPr>
        <w:jc w:val="center"/>
        <w:rPr>
          <w:rFonts w:asciiTheme="minorHAnsi" w:hAnsiTheme="minorHAnsi" w:cstheme="minorHAnsi"/>
          <w:b/>
          <w:sz w:val="32"/>
          <w:szCs w:val="32"/>
          <w:lang w:val="en-GB"/>
        </w:rPr>
      </w:pPr>
      <w:r w:rsidRPr="00E92511">
        <w:rPr>
          <w:rFonts w:asciiTheme="minorHAnsi" w:hAnsiTheme="minorHAnsi" w:cstheme="minorHAnsi"/>
          <w:b/>
          <w:sz w:val="32"/>
          <w:szCs w:val="32"/>
          <w:lang w:val="en-GB"/>
        </w:rPr>
        <w:t xml:space="preserve">Checklist for Emergency Preparedness Planning </w:t>
      </w:r>
    </w:p>
    <w:p w14:paraId="5C08D563" w14:textId="77777777" w:rsidR="006A6E44" w:rsidRPr="00E92511" w:rsidRDefault="006A6E44" w:rsidP="006A6E44">
      <w:pPr>
        <w:rPr>
          <w:rFonts w:asciiTheme="minorHAnsi" w:hAnsiTheme="minorHAnsi" w:cstheme="minorHAnsi"/>
          <w:b/>
          <w:sz w:val="32"/>
          <w:szCs w:val="32"/>
          <w:lang w:val="en-GB"/>
        </w:rPr>
      </w:pPr>
    </w:p>
    <w:tbl>
      <w:tblPr>
        <w:tblpPr w:leftFromText="141" w:rightFromText="141" w:vertAnchor="page" w:horzAnchor="margin" w:tblpXSpec="center" w:tblpY="3016"/>
        <w:tblW w:w="9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350"/>
      </w:tblGrid>
      <w:tr w:rsidR="006A6E44" w:rsidRPr="00E92511" w14:paraId="0ED3F3F6" w14:textId="77777777" w:rsidTr="006B2FD1">
        <w:tc>
          <w:tcPr>
            <w:tcW w:w="534" w:type="dxa"/>
            <w:tcBorders>
              <w:bottom w:val="single" w:sz="4" w:space="0" w:color="auto"/>
            </w:tcBorders>
            <w:shd w:val="clear" w:color="auto" w:fill="F4B083"/>
          </w:tcPr>
          <w:p w14:paraId="59EF288E" w14:textId="77777777" w:rsidR="006A6E44" w:rsidRPr="00E92511" w:rsidRDefault="006A6E44" w:rsidP="006B2FD1">
            <w:pPr>
              <w:rPr>
                <w:rFonts w:asciiTheme="minorHAnsi" w:hAnsiTheme="minorHAnsi" w:cstheme="minorHAnsi"/>
              </w:rPr>
            </w:pPr>
          </w:p>
        </w:tc>
        <w:tc>
          <w:tcPr>
            <w:tcW w:w="9350" w:type="dxa"/>
            <w:tcBorders>
              <w:bottom w:val="single" w:sz="4" w:space="0" w:color="auto"/>
            </w:tcBorders>
            <w:shd w:val="clear" w:color="auto" w:fill="F4B083"/>
          </w:tcPr>
          <w:p w14:paraId="46F3B783" w14:textId="77777777" w:rsidR="006A6E44" w:rsidRPr="00E92511" w:rsidRDefault="006A6E44" w:rsidP="006B2FD1">
            <w:pPr>
              <w:rPr>
                <w:rFonts w:asciiTheme="minorHAnsi" w:hAnsiTheme="minorHAnsi" w:cstheme="minorHAnsi"/>
                <w:b/>
              </w:rPr>
            </w:pPr>
          </w:p>
        </w:tc>
      </w:tr>
      <w:tr w:rsidR="006A6E44" w:rsidRPr="00E92511" w14:paraId="10AAA50F" w14:textId="77777777" w:rsidTr="006B2FD1">
        <w:tc>
          <w:tcPr>
            <w:tcW w:w="534" w:type="dxa"/>
            <w:shd w:val="clear" w:color="auto" w:fill="FFFFFF" w:themeFill="background1"/>
          </w:tcPr>
          <w:p w14:paraId="7442CFE6" w14:textId="77777777" w:rsidR="006A6E44" w:rsidRPr="00E92511" w:rsidRDefault="006A6E44" w:rsidP="006B2FD1">
            <w:pPr>
              <w:rPr>
                <w:rFonts w:asciiTheme="minorHAnsi" w:hAnsiTheme="minorHAnsi" w:cstheme="minorHAnsi"/>
                <w:b/>
              </w:rPr>
            </w:pPr>
            <w:r w:rsidRPr="00E92511">
              <w:rPr>
                <w:rFonts w:asciiTheme="minorHAnsi" w:hAnsiTheme="minorHAnsi" w:cstheme="minorHAnsi"/>
                <w:b/>
              </w:rPr>
              <w:t>1</w:t>
            </w:r>
          </w:p>
        </w:tc>
        <w:tc>
          <w:tcPr>
            <w:tcW w:w="9350" w:type="dxa"/>
            <w:shd w:val="clear" w:color="auto" w:fill="FFFFFF" w:themeFill="background1"/>
          </w:tcPr>
          <w:p w14:paraId="422E98D9" w14:textId="77777777" w:rsidR="006A6E44" w:rsidRPr="00E92511" w:rsidRDefault="006A6E44" w:rsidP="006B2FD1">
            <w:pPr>
              <w:rPr>
                <w:rFonts w:asciiTheme="minorHAnsi" w:hAnsiTheme="minorHAnsi" w:cstheme="minorHAnsi"/>
                <w:b/>
              </w:rPr>
            </w:pPr>
            <w:r w:rsidRPr="00E92511">
              <w:rPr>
                <w:rFonts w:asciiTheme="minorHAnsi" w:hAnsiTheme="minorHAnsi" w:cstheme="minorHAnsi"/>
                <w:b/>
                <w:lang w:val="en-GB"/>
              </w:rPr>
              <w:t xml:space="preserve">Context Analysis  </w:t>
            </w:r>
          </w:p>
        </w:tc>
      </w:tr>
      <w:tr w:rsidR="006A6E44" w:rsidRPr="00E92511" w14:paraId="41322218" w14:textId="77777777" w:rsidTr="006B2FD1">
        <w:tc>
          <w:tcPr>
            <w:tcW w:w="534" w:type="dxa"/>
          </w:tcPr>
          <w:p w14:paraId="7D8AFD52" w14:textId="77777777" w:rsidR="006A6E44" w:rsidRPr="00E92511" w:rsidRDefault="006A6E44" w:rsidP="006B2FD1">
            <w:pPr>
              <w:rPr>
                <w:rFonts w:asciiTheme="minorHAnsi" w:hAnsiTheme="minorHAnsi" w:cstheme="minorHAnsi"/>
              </w:rPr>
            </w:pPr>
            <w:r w:rsidRPr="00E92511">
              <w:rPr>
                <w:rFonts w:asciiTheme="minorHAnsi" w:hAnsiTheme="minorHAnsi" w:cstheme="minorHAnsi"/>
              </w:rPr>
              <w:t>1.1</w:t>
            </w:r>
          </w:p>
        </w:tc>
        <w:tc>
          <w:tcPr>
            <w:tcW w:w="9350" w:type="dxa"/>
          </w:tcPr>
          <w:p w14:paraId="582540ED" w14:textId="77777777" w:rsidR="006A6E44" w:rsidRPr="00E92511" w:rsidRDefault="006A6E44" w:rsidP="006B2FD1">
            <w:pPr>
              <w:rPr>
                <w:rFonts w:asciiTheme="minorHAnsi" w:hAnsiTheme="minorHAnsi" w:cstheme="minorHAnsi"/>
              </w:rPr>
            </w:pPr>
            <w:r w:rsidRPr="00E92511">
              <w:rPr>
                <w:rFonts w:asciiTheme="minorHAnsi" w:hAnsiTheme="minorHAnsi" w:cstheme="minorHAnsi"/>
                <w:u w:val="single"/>
                <w:lang w:val="en-GB"/>
              </w:rPr>
              <w:t>Risk Analysis</w:t>
            </w:r>
            <w:r w:rsidRPr="00E92511">
              <w:rPr>
                <w:rFonts w:asciiTheme="minorHAnsi" w:hAnsiTheme="minorHAnsi" w:cstheme="minorHAnsi"/>
              </w:rPr>
              <w:t xml:space="preserve"> </w:t>
            </w:r>
          </w:p>
          <w:p w14:paraId="2838B3F8" w14:textId="77777777" w:rsidR="006A6E44" w:rsidRPr="00E92511" w:rsidRDefault="006A6E44" w:rsidP="006A6E44">
            <w:pPr>
              <w:pStyle w:val="ListParagraph"/>
              <w:numPr>
                <w:ilvl w:val="0"/>
                <w:numId w:val="22"/>
              </w:numPr>
              <w:contextualSpacing w:val="0"/>
              <w:rPr>
                <w:rFonts w:asciiTheme="minorHAnsi" w:hAnsiTheme="minorHAnsi" w:cstheme="minorHAnsi"/>
                <w:lang w:val="en-GB"/>
              </w:rPr>
            </w:pPr>
            <w:r w:rsidRPr="00E92511">
              <w:rPr>
                <w:rFonts w:asciiTheme="minorHAnsi" w:hAnsiTheme="minorHAnsi" w:cstheme="minorHAnsi"/>
                <w:lang w:val="en-GB"/>
              </w:rPr>
              <w:t>What type of disaster has occurred / can occur in the country? As much analysis as possible of frequency, severity, impact and trends is important.</w:t>
            </w:r>
          </w:p>
          <w:p w14:paraId="225CEBD7" w14:textId="77777777" w:rsidR="006A6E44" w:rsidRPr="00E92511" w:rsidRDefault="006A6E44" w:rsidP="006A6E44">
            <w:pPr>
              <w:pStyle w:val="ListParagraph"/>
              <w:numPr>
                <w:ilvl w:val="0"/>
                <w:numId w:val="22"/>
              </w:numPr>
              <w:contextualSpacing w:val="0"/>
              <w:rPr>
                <w:rFonts w:asciiTheme="minorHAnsi" w:hAnsiTheme="minorHAnsi" w:cstheme="minorHAnsi"/>
                <w:lang w:val="en-GB"/>
              </w:rPr>
            </w:pPr>
            <w:r w:rsidRPr="00E92511">
              <w:rPr>
                <w:rFonts w:asciiTheme="minorHAnsi" w:hAnsiTheme="minorHAnsi" w:cstheme="minorHAnsi"/>
                <w:lang w:val="en-GB"/>
              </w:rPr>
              <w:t>What is the possibility / frequency of potential disasters occurring?</w:t>
            </w:r>
          </w:p>
          <w:p w14:paraId="61D05A2A" w14:textId="77777777" w:rsidR="006A6E44" w:rsidRPr="00E92511" w:rsidRDefault="006A6E44" w:rsidP="006A6E44">
            <w:pPr>
              <w:pStyle w:val="ListParagraph"/>
              <w:numPr>
                <w:ilvl w:val="0"/>
                <w:numId w:val="22"/>
              </w:numPr>
              <w:contextualSpacing w:val="0"/>
              <w:rPr>
                <w:rFonts w:asciiTheme="minorHAnsi" w:hAnsiTheme="minorHAnsi" w:cstheme="minorHAnsi"/>
                <w:lang w:val="en-GB"/>
              </w:rPr>
            </w:pPr>
            <w:r w:rsidRPr="00E92511">
              <w:rPr>
                <w:rFonts w:asciiTheme="minorHAnsi" w:hAnsiTheme="minorHAnsi" w:cstheme="minorHAnsi"/>
                <w:lang w:val="en-GB"/>
              </w:rPr>
              <w:t>What regions are specifically disaster prone?</w:t>
            </w:r>
          </w:p>
          <w:p w14:paraId="111FECE7" w14:textId="77777777" w:rsidR="006A6E44" w:rsidRPr="00E92511" w:rsidRDefault="006A6E44" w:rsidP="006A6E44">
            <w:pPr>
              <w:pStyle w:val="ListParagraph"/>
              <w:numPr>
                <w:ilvl w:val="0"/>
                <w:numId w:val="22"/>
              </w:numPr>
              <w:contextualSpacing w:val="0"/>
              <w:rPr>
                <w:rFonts w:asciiTheme="minorHAnsi" w:hAnsiTheme="minorHAnsi" w:cstheme="minorHAnsi"/>
                <w:lang w:val="en-GB"/>
              </w:rPr>
            </w:pPr>
            <w:r w:rsidRPr="00E92511">
              <w:rPr>
                <w:rFonts w:asciiTheme="minorHAnsi" w:hAnsiTheme="minorHAnsi" w:cstheme="minorHAnsi"/>
                <w:lang w:val="en-GB"/>
              </w:rPr>
              <w:t>What will be the impact on the people living in these areas if any of the identifiable disasters does occur?  (Rural vs. urban, short and longer-term impacts, etc.)</w:t>
            </w:r>
          </w:p>
          <w:p w14:paraId="10D02620" w14:textId="77777777" w:rsidR="006A6E44" w:rsidRPr="00E92511" w:rsidRDefault="006A6E44" w:rsidP="006A6E44">
            <w:pPr>
              <w:pStyle w:val="ListParagraph"/>
              <w:numPr>
                <w:ilvl w:val="0"/>
                <w:numId w:val="22"/>
              </w:numPr>
              <w:contextualSpacing w:val="0"/>
              <w:rPr>
                <w:rFonts w:asciiTheme="minorHAnsi" w:hAnsiTheme="minorHAnsi" w:cstheme="minorHAnsi"/>
                <w:lang w:val="en-GB"/>
              </w:rPr>
            </w:pPr>
            <w:r w:rsidRPr="00E92511">
              <w:rPr>
                <w:rFonts w:asciiTheme="minorHAnsi" w:hAnsiTheme="minorHAnsi" w:cstheme="minorHAnsi"/>
                <w:lang w:val="en-GB"/>
              </w:rPr>
              <w:t>Are there any issues around access that is associated with seasonality, the disaster event itself, conflict or other security constraints?</w:t>
            </w:r>
          </w:p>
          <w:p w14:paraId="1C5342B0" w14:textId="11A55CB7" w:rsidR="006A6E44" w:rsidRPr="00E92511" w:rsidRDefault="006148F8" w:rsidP="006148F8">
            <w:pPr>
              <w:pStyle w:val="ListParagraph"/>
              <w:numPr>
                <w:ilvl w:val="0"/>
                <w:numId w:val="22"/>
              </w:numPr>
              <w:contextualSpacing w:val="0"/>
              <w:rPr>
                <w:rFonts w:asciiTheme="minorHAnsi" w:hAnsiTheme="minorHAnsi" w:cstheme="minorHAnsi"/>
                <w:lang w:val="en-GB"/>
              </w:rPr>
            </w:pPr>
            <w:r>
              <w:rPr>
                <w:rFonts w:asciiTheme="minorHAnsi" w:hAnsiTheme="minorHAnsi" w:cstheme="minorHAnsi"/>
                <w:lang w:val="en-GB"/>
              </w:rPr>
              <w:t>Has PIN</w:t>
            </w:r>
            <w:r w:rsidR="006A6E44" w:rsidRPr="00E92511">
              <w:rPr>
                <w:rFonts w:asciiTheme="minorHAnsi" w:hAnsiTheme="minorHAnsi" w:cstheme="minorHAnsi"/>
                <w:lang w:val="en-GB"/>
              </w:rPr>
              <w:t xml:space="preserve"> already responded to an emergency in the country/area? Do they have any learning from that response? </w:t>
            </w:r>
            <w:r>
              <w:rPr>
                <w:rFonts w:asciiTheme="minorHAnsi" w:hAnsiTheme="minorHAnsi" w:cstheme="minorHAnsi"/>
                <w:lang w:val="en-GB"/>
              </w:rPr>
              <w:t xml:space="preserve"> </w:t>
            </w:r>
          </w:p>
        </w:tc>
      </w:tr>
      <w:tr w:rsidR="006A6E44" w:rsidRPr="00E92511" w14:paraId="2A740DBF" w14:textId="77777777" w:rsidTr="006B2FD1">
        <w:tc>
          <w:tcPr>
            <w:tcW w:w="534" w:type="dxa"/>
          </w:tcPr>
          <w:p w14:paraId="3B52C97C" w14:textId="77777777" w:rsidR="006A6E44" w:rsidRPr="00E92511" w:rsidRDefault="006A6E44" w:rsidP="006B2FD1">
            <w:pPr>
              <w:rPr>
                <w:rFonts w:asciiTheme="minorHAnsi" w:hAnsiTheme="minorHAnsi" w:cstheme="minorHAnsi"/>
              </w:rPr>
            </w:pPr>
            <w:r w:rsidRPr="00E92511">
              <w:rPr>
                <w:rFonts w:asciiTheme="minorHAnsi" w:hAnsiTheme="minorHAnsi" w:cstheme="minorHAnsi"/>
              </w:rPr>
              <w:t>1.2</w:t>
            </w:r>
          </w:p>
        </w:tc>
        <w:tc>
          <w:tcPr>
            <w:tcW w:w="9350" w:type="dxa"/>
          </w:tcPr>
          <w:p w14:paraId="720880EC" w14:textId="77777777" w:rsidR="006A6E44" w:rsidRPr="00E92511" w:rsidRDefault="006A6E44" w:rsidP="006B2FD1">
            <w:pPr>
              <w:rPr>
                <w:rFonts w:asciiTheme="minorHAnsi" w:hAnsiTheme="minorHAnsi" w:cstheme="minorHAnsi"/>
                <w:u w:val="single"/>
                <w:lang w:val="en-GB"/>
              </w:rPr>
            </w:pPr>
            <w:r w:rsidRPr="00E92511">
              <w:rPr>
                <w:rFonts w:asciiTheme="minorHAnsi" w:hAnsiTheme="minorHAnsi" w:cstheme="minorHAnsi"/>
                <w:u w:val="single"/>
                <w:lang w:val="en-GB"/>
              </w:rPr>
              <w:t>Security/Access Analysis (related to emergency action)</w:t>
            </w:r>
          </w:p>
          <w:p w14:paraId="4B46C6A2" w14:textId="77777777" w:rsidR="006A6E44" w:rsidRPr="00E92511" w:rsidRDefault="006A6E44" w:rsidP="006A6E44">
            <w:pPr>
              <w:pStyle w:val="ListParagraph"/>
              <w:numPr>
                <w:ilvl w:val="0"/>
                <w:numId w:val="23"/>
              </w:numPr>
              <w:contextualSpacing w:val="0"/>
              <w:rPr>
                <w:rFonts w:asciiTheme="minorHAnsi" w:hAnsiTheme="minorHAnsi" w:cstheme="minorHAnsi"/>
                <w:lang w:val="en-GB"/>
              </w:rPr>
            </w:pPr>
            <w:r w:rsidRPr="00E92511">
              <w:rPr>
                <w:rFonts w:asciiTheme="minorHAnsi" w:hAnsiTheme="minorHAnsi" w:cstheme="minorHAnsi"/>
                <w:lang w:val="en-GB"/>
              </w:rPr>
              <w:t xml:space="preserve">What is the pattern of insecurity – what type of attacks, when, where, and against whom? </w:t>
            </w:r>
          </w:p>
          <w:p w14:paraId="753F1A14" w14:textId="77777777" w:rsidR="006A6E44" w:rsidRPr="00E92511" w:rsidRDefault="006A6E44" w:rsidP="006A6E44">
            <w:pPr>
              <w:pStyle w:val="ListParagraph"/>
              <w:numPr>
                <w:ilvl w:val="0"/>
                <w:numId w:val="23"/>
              </w:numPr>
              <w:contextualSpacing w:val="0"/>
              <w:rPr>
                <w:rFonts w:asciiTheme="minorHAnsi" w:hAnsiTheme="minorHAnsi" w:cstheme="minorHAnsi"/>
                <w:lang w:val="en-GB"/>
              </w:rPr>
            </w:pPr>
            <w:r w:rsidRPr="00E92511">
              <w:rPr>
                <w:rFonts w:asciiTheme="minorHAnsi" w:hAnsiTheme="minorHAnsi" w:cstheme="minorHAnsi"/>
                <w:lang w:val="en-GB"/>
              </w:rPr>
              <w:t xml:space="preserve">Who poses the threat? Are there Armed opposition groups (AOG) or </w:t>
            </w:r>
            <w:r w:rsidR="007B0D5A" w:rsidRPr="00E92511">
              <w:rPr>
                <w:rFonts w:asciiTheme="minorHAnsi" w:hAnsiTheme="minorHAnsi" w:cstheme="minorHAnsi"/>
                <w:lang w:val="en-GB"/>
              </w:rPr>
              <w:t>Armed criminal groups (</w:t>
            </w:r>
            <w:r w:rsidRPr="00E92511">
              <w:rPr>
                <w:rFonts w:asciiTheme="minorHAnsi" w:hAnsiTheme="minorHAnsi" w:cstheme="minorHAnsi"/>
                <w:lang w:val="en-GB"/>
              </w:rPr>
              <w:t>ACG</w:t>
            </w:r>
            <w:r w:rsidR="007B0D5A" w:rsidRPr="00E92511">
              <w:rPr>
                <w:rFonts w:asciiTheme="minorHAnsi" w:hAnsiTheme="minorHAnsi" w:cstheme="minorHAnsi"/>
                <w:lang w:val="en-GB"/>
              </w:rPr>
              <w:t>)</w:t>
            </w:r>
            <w:r w:rsidRPr="00E92511">
              <w:rPr>
                <w:rFonts w:asciiTheme="minorHAnsi" w:hAnsiTheme="minorHAnsi" w:cstheme="minorHAnsi"/>
                <w:lang w:val="en-GB"/>
              </w:rPr>
              <w:t xml:space="preserve"> and, if so, what is their attitude to each other and to NGOs working in the area? </w:t>
            </w:r>
            <w:proofErr w:type="gramStart"/>
            <w:r w:rsidRPr="00E92511">
              <w:rPr>
                <w:rFonts w:asciiTheme="minorHAnsi" w:hAnsiTheme="minorHAnsi" w:cstheme="minorHAnsi"/>
                <w:lang w:val="en-GB"/>
              </w:rPr>
              <w:t>Are NGOs being targeted</w:t>
            </w:r>
            <w:proofErr w:type="gramEnd"/>
            <w:r w:rsidRPr="00E92511">
              <w:rPr>
                <w:rFonts w:asciiTheme="minorHAnsi" w:hAnsiTheme="minorHAnsi" w:cstheme="minorHAnsi"/>
                <w:lang w:val="en-GB"/>
              </w:rPr>
              <w:t>?</w:t>
            </w:r>
          </w:p>
          <w:p w14:paraId="10D85A51" w14:textId="77777777" w:rsidR="006A6E44" w:rsidRPr="00E92511" w:rsidRDefault="006A6E44" w:rsidP="006A6E44">
            <w:pPr>
              <w:pStyle w:val="ListParagraph"/>
              <w:numPr>
                <w:ilvl w:val="0"/>
                <w:numId w:val="23"/>
              </w:numPr>
              <w:contextualSpacing w:val="0"/>
              <w:rPr>
                <w:rFonts w:asciiTheme="minorHAnsi" w:hAnsiTheme="minorHAnsi" w:cstheme="minorHAnsi"/>
                <w:lang w:val="en-GB"/>
              </w:rPr>
            </w:pPr>
            <w:r w:rsidRPr="00E92511">
              <w:rPr>
                <w:rFonts w:asciiTheme="minorHAnsi" w:hAnsiTheme="minorHAnsi" w:cstheme="minorHAnsi"/>
                <w:lang w:val="en-GB"/>
              </w:rPr>
              <w:t>What is the attitude of the government to NGOs working in the area?</w:t>
            </w:r>
          </w:p>
          <w:p w14:paraId="570DA260" w14:textId="77777777" w:rsidR="006A6E44" w:rsidRPr="00E92511" w:rsidRDefault="006A6E44" w:rsidP="006A6E44">
            <w:pPr>
              <w:pStyle w:val="ListParagraph"/>
              <w:numPr>
                <w:ilvl w:val="0"/>
                <w:numId w:val="23"/>
              </w:numPr>
              <w:contextualSpacing w:val="0"/>
              <w:rPr>
                <w:rFonts w:asciiTheme="minorHAnsi" w:hAnsiTheme="minorHAnsi" w:cstheme="minorHAnsi"/>
                <w:lang w:val="en-GB"/>
              </w:rPr>
            </w:pPr>
            <w:r w:rsidRPr="00E92511">
              <w:rPr>
                <w:rFonts w:asciiTheme="minorHAnsi" w:hAnsiTheme="minorHAnsi" w:cstheme="minorHAnsi"/>
                <w:lang w:val="en-GB"/>
              </w:rPr>
              <w:t xml:space="preserve">Is access being limited </w:t>
            </w:r>
            <w:proofErr w:type="gramStart"/>
            <w:r w:rsidRPr="00E92511">
              <w:rPr>
                <w:rFonts w:asciiTheme="minorHAnsi" w:hAnsiTheme="minorHAnsi" w:cstheme="minorHAnsi"/>
                <w:lang w:val="en-GB"/>
              </w:rPr>
              <w:t>as a result</w:t>
            </w:r>
            <w:proofErr w:type="gramEnd"/>
            <w:r w:rsidRPr="00E92511">
              <w:rPr>
                <w:rFonts w:asciiTheme="minorHAnsi" w:hAnsiTheme="minorHAnsi" w:cstheme="minorHAnsi"/>
                <w:lang w:val="en-GB"/>
              </w:rPr>
              <w:t xml:space="preserve"> of any issues related to insecurity? </w:t>
            </w:r>
          </w:p>
          <w:p w14:paraId="411B2B9F" w14:textId="77777777" w:rsidR="006A6E44" w:rsidRPr="00E92511" w:rsidRDefault="006A6E44" w:rsidP="006A6E44">
            <w:pPr>
              <w:pStyle w:val="ListParagraph"/>
              <w:numPr>
                <w:ilvl w:val="0"/>
                <w:numId w:val="23"/>
              </w:numPr>
              <w:contextualSpacing w:val="0"/>
              <w:rPr>
                <w:rFonts w:asciiTheme="minorHAnsi" w:hAnsiTheme="minorHAnsi" w:cstheme="minorHAnsi"/>
                <w:lang w:val="en-GB"/>
              </w:rPr>
            </w:pPr>
            <w:r w:rsidRPr="00E92511">
              <w:rPr>
                <w:rFonts w:asciiTheme="minorHAnsi" w:hAnsiTheme="minorHAnsi" w:cstheme="minorHAnsi"/>
                <w:lang w:val="en-GB"/>
              </w:rPr>
              <w:t>Is there a security co-ordination mechanism? How effective is it?</w:t>
            </w:r>
          </w:p>
          <w:p w14:paraId="4A653812" w14:textId="77777777" w:rsidR="006A6E44" w:rsidRPr="00E92511" w:rsidRDefault="006A6E44" w:rsidP="006A6E44">
            <w:pPr>
              <w:pStyle w:val="ListParagraph"/>
              <w:numPr>
                <w:ilvl w:val="0"/>
                <w:numId w:val="23"/>
              </w:numPr>
              <w:contextualSpacing w:val="0"/>
              <w:rPr>
                <w:rFonts w:asciiTheme="minorHAnsi" w:hAnsiTheme="minorHAnsi" w:cstheme="minorHAnsi"/>
                <w:lang w:val="en-GB"/>
              </w:rPr>
            </w:pPr>
            <w:r w:rsidRPr="00E92511">
              <w:rPr>
                <w:rFonts w:asciiTheme="minorHAnsi" w:hAnsiTheme="minorHAnsi" w:cstheme="minorHAnsi"/>
                <w:lang w:val="en-GB"/>
              </w:rPr>
              <w:t xml:space="preserve">Is there any security analysis (including </w:t>
            </w:r>
            <w:proofErr w:type="gramStart"/>
            <w:r w:rsidRPr="00E92511">
              <w:rPr>
                <w:rFonts w:asciiTheme="minorHAnsi" w:hAnsiTheme="minorHAnsi" w:cstheme="minorHAnsi"/>
                <w:lang w:val="en-GB"/>
              </w:rPr>
              <w:t>on-going</w:t>
            </w:r>
            <w:proofErr w:type="gramEnd"/>
            <w:r w:rsidRPr="00E92511">
              <w:rPr>
                <w:rFonts w:asciiTheme="minorHAnsi" w:hAnsiTheme="minorHAnsi" w:cstheme="minorHAnsi"/>
                <w:lang w:val="en-GB"/>
              </w:rPr>
              <w:t>) that needs to be considered?</w:t>
            </w:r>
          </w:p>
          <w:p w14:paraId="2824E50E" w14:textId="77777777" w:rsidR="006A6E44" w:rsidRPr="00E92511" w:rsidRDefault="006A6E44" w:rsidP="006A6E44">
            <w:pPr>
              <w:pStyle w:val="ListParagraph"/>
              <w:numPr>
                <w:ilvl w:val="0"/>
                <w:numId w:val="23"/>
              </w:numPr>
              <w:contextualSpacing w:val="0"/>
              <w:rPr>
                <w:rFonts w:asciiTheme="minorHAnsi" w:hAnsiTheme="minorHAnsi" w:cstheme="minorHAnsi"/>
                <w:lang w:val="en-GB"/>
              </w:rPr>
            </w:pPr>
            <w:r w:rsidRPr="00E92511">
              <w:rPr>
                <w:rFonts w:asciiTheme="minorHAnsi" w:hAnsiTheme="minorHAnsi" w:cstheme="minorHAnsi"/>
                <w:lang w:val="en-GB"/>
              </w:rPr>
              <w:t>Visa request mechanism to be checked</w:t>
            </w:r>
          </w:p>
        </w:tc>
      </w:tr>
      <w:tr w:rsidR="006A6E44" w:rsidRPr="00E92511" w14:paraId="29F32AAE" w14:textId="77777777" w:rsidTr="006B2FD1">
        <w:tc>
          <w:tcPr>
            <w:tcW w:w="534" w:type="dxa"/>
          </w:tcPr>
          <w:p w14:paraId="4140330D" w14:textId="77777777" w:rsidR="006A6E44" w:rsidRPr="00E92511" w:rsidRDefault="006A6E44" w:rsidP="006B2FD1">
            <w:pPr>
              <w:rPr>
                <w:rFonts w:asciiTheme="minorHAnsi" w:hAnsiTheme="minorHAnsi" w:cstheme="minorHAnsi"/>
              </w:rPr>
            </w:pPr>
            <w:r w:rsidRPr="00E92511">
              <w:rPr>
                <w:rFonts w:asciiTheme="minorHAnsi" w:hAnsiTheme="minorHAnsi" w:cstheme="minorHAnsi"/>
              </w:rPr>
              <w:t>1.3</w:t>
            </w:r>
          </w:p>
        </w:tc>
        <w:tc>
          <w:tcPr>
            <w:tcW w:w="9350" w:type="dxa"/>
          </w:tcPr>
          <w:p w14:paraId="56F34B52" w14:textId="77777777" w:rsidR="006A6E44" w:rsidRPr="00E92511" w:rsidRDefault="006A6E44" w:rsidP="006B2FD1">
            <w:pPr>
              <w:rPr>
                <w:rFonts w:asciiTheme="minorHAnsi" w:hAnsiTheme="minorHAnsi" w:cstheme="minorHAnsi"/>
                <w:u w:val="single"/>
                <w:lang w:val="en-GB"/>
              </w:rPr>
            </w:pPr>
            <w:r w:rsidRPr="00E92511">
              <w:rPr>
                <w:rFonts w:asciiTheme="minorHAnsi" w:hAnsiTheme="minorHAnsi" w:cstheme="minorHAnsi"/>
                <w:u w:val="single"/>
                <w:lang w:val="en-GB"/>
              </w:rPr>
              <w:t>Existing Mechanisms &amp; Capacities</w:t>
            </w:r>
          </w:p>
          <w:p w14:paraId="4E9D5B36" w14:textId="77777777" w:rsidR="006A6E44" w:rsidRPr="00E92511" w:rsidRDefault="006A6E44" w:rsidP="006A6E44">
            <w:pPr>
              <w:pStyle w:val="ListParagraph"/>
              <w:numPr>
                <w:ilvl w:val="0"/>
                <w:numId w:val="24"/>
              </w:numPr>
              <w:contextualSpacing w:val="0"/>
              <w:rPr>
                <w:rFonts w:asciiTheme="minorHAnsi" w:hAnsiTheme="minorHAnsi" w:cstheme="minorHAnsi"/>
                <w:lang w:val="en-GB"/>
              </w:rPr>
            </w:pPr>
            <w:r w:rsidRPr="00E92511">
              <w:rPr>
                <w:rFonts w:asciiTheme="minorHAnsi" w:hAnsiTheme="minorHAnsi" w:cstheme="minorHAnsi"/>
                <w:lang w:val="en-GB"/>
              </w:rPr>
              <w:t xml:space="preserve">What have been the most appropriate responses to previous disasters by the humanitarian community so far? Have there been any joint interventions by Alliance2015 partners? What lessons </w:t>
            </w:r>
            <w:proofErr w:type="gramStart"/>
            <w:r w:rsidRPr="00E92511">
              <w:rPr>
                <w:rFonts w:asciiTheme="minorHAnsi" w:hAnsiTheme="minorHAnsi" w:cstheme="minorHAnsi"/>
                <w:lang w:val="en-GB"/>
              </w:rPr>
              <w:t>have been identified</w:t>
            </w:r>
            <w:proofErr w:type="gramEnd"/>
            <w:r w:rsidRPr="00E92511">
              <w:rPr>
                <w:rFonts w:asciiTheme="minorHAnsi" w:hAnsiTheme="minorHAnsi" w:cstheme="minorHAnsi"/>
                <w:lang w:val="en-GB"/>
              </w:rPr>
              <w:t xml:space="preserve"> for learning from those responses? Try to seek evaluations, lessons to </w:t>
            </w:r>
            <w:proofErr w:type="gramStart"/>
            <w:r w:rsidRPr="00E92511">
              <w:rPr>
                <w:rFonts w:asciiTheme="minorHAnsi" w:hAnsiTheme="minorHAnsi" w:cstheme="minorHAnsi"/>
                <w:lang w:val="en-GB"/>
              </w:rPr>
              <w:t>be learned</w:t>
            </w:r>
            <w:proofErr w:type="gramEnd"/>
            <w:r w:rsidRPr="00E92511">
              <w:rPr>
                <w:rFonts w:asciiTheme="minorHAnsi" w:hAnsiTheme="minorHAnsi" w:cstheme="minorHAnsi"/>
                <w:lang w:val="en-GB"/>
              </w:rPr>
              <w:t>, etc.</w:t>
            </w:r>
          </w:p>
          <w:p w14:paraId="05C0F8F8" w14:textId="77777777" w:rsidR="006A6E44" w:rsidRPr="00E92511" w:rsidRDefault="006A6E44" w:rsidP="006A6E44">
            <w:pPr>
              <w:pStyle w:val="ListParagraph"/>
              <w:numPr>
                <w:ilvl w:val="0"/>
                <w:numId w:val="24"/>
              </w:numPr>
              <w:contextualSpacing w:val="0"/>
              <w:rPr>
                <w:rFonts w:asciiTheme="minorHAnsi" w:hAnsiTheme="minorHAnsi" w:cstheme="minorHAnsi"/>
                <w:lang w:val="en-GB"/>
              </w:rPr>
            </w:pPr>
            <w:r w:rsidRPr="00E92511">
              <w:rPr>
                <w:rFonts w:asciiTheme="minorHAnsi" w:hAnsiTheme="minorHAnsi" w:cstheme="minorHAnsi"/>
                <w:lang w:val="en-GB"/>
              </w:rPr>
              <w:t>What is the capacity of national / regional government and other authorities (disaster management authority) – and what is their attitude towards NGOs?</w:t>
            </w:r>
          </w:p>
          <w:p w14:paraId="571BE71B" w14:textId="77777777" w:rsidR="006A6E44" w:rsidRPr="00E92511" w:rsidRDefault="006A6E44" w:rsidP="006A6E44">
            <w:pPr>
              <w:pStyle w:val="ListParagraph"/>
              <w:numPr>
                <w:ilvl w:val="0"/>
                <w:numId w:val="24"/>
              </w:numPr>
              <w:contextualSpacing w:val="0"/>
              <w:rPr>
                <w:rFonts w:asciiTheme="minorHAnsi" w:hAnsiTheme="minorHAnsi" w:cstheme="minorHAnsi"/>
                <w:lang w:val="en-GB"/>
              </w:rPr>
            </w:pPr>
            <w:r w:rsidRPr="00E92511">
              <w:rPr>
                <w:rFonts w:asciiTheme="minorHAnsi" w:hAnsiTheme="minorHAnsi" w:cstheme="minorHAnsi"/>
                <w:lang w:val="en-GB"/>
              </w:rPr>
              <w:t>UN / Clusters / Humanitarian Country Teams (HCT) and NGO representation on these. Think about a division of representation between the Alliance2015 members - which organisation will be present in which cluster in the event of a disaster?</w:t>
            </w:r>
          </w:p>
          <w:p w14:paraId="647DECAB" w14:textId="77777777" w:rsidR="006A6E44" w:rsidRPr="00E92511" w:rsidRDefault="006A6E44" w:rsidP="006A6E44">
            <w:pPr>
              <w:pStyle w:val="ListParagraph"/>
              <w:numPr>
                <w:ilvl w:val="0"/>
                <w:numId w:val="24"/>
              </w:numPr>
              <w:contextualSpacing w:val="0"/>
              <w:rPr>
                <w:rFonts w:asciiTheme="minorHAnsi" w:hAnsiTheme="minorHAnsi" w:cstheme="minorHAnsi"/>
                <w:lang w:val="en-GB"/>
              </w:rPr>
            </w:pPr>
            <w:r w:rsidRPr="00E92511">
              <w:rPr>
                <w:rFonts w:asciiTheme="minorHAnsi" w:hAnsiTheme="minorHAnsi" w:cstheme="minorHAnsi"/>
                <w:lang w:val="en-GB"/>
              </w:rPr>
              <w:t>What is the capacity of other NGOs (national and international) working in the country/</w:t>
            </w:r>
            <w:proofErr w:type="gramStart"/>
            <w:r w:rsidRPr="00E92511">
              <w:rPr>
                <w:rFonts w:asciiTheme="minorHAnsi" w:hAnsiTheme="minorHAnsi" w:cstheme="minorHAnsi"/>
                <w:lang w:val="en-GB"/>
              </w:rPr>
              <w:t>area.</w:t>
            </w:r>
            <w:proofErr w:type="gramEnd"/>
            <w:r w:rsidRPr="00E92511">
              <w:rPr>
                <w:rFonts w:asciiTheme="minorHAnsi" w:hAnsiTheme="minorHAnsi" w:cstheme="minorHAnsi"/>
                <w:lang w:val="en-GB"/>
              </w:rPr>
              <w:t xml:space="preserve"> What is the capacity of civil society actors – including the Red Cross/Crescent? Is there an NGO co-ordination mechanism in place?</w:t>
            </w:r>
          </w:p>
          <w:p w14:paraId="4DED519C" w14:textId="77777777" w:rsidR="006A6E44" w:rsidRPr="00E92511" w:rsidRDefault="006A6E44" w:rsidP="006A6E44">
            <w:pPr>
              <w:pStyle w:val="ListParagraph"/>
              <w:numPr>
                <w:ilvl w:val="0"/>
                <w:numId w:val="24"/>
              </w:numPr>
              <w:contextualSpacing w:val="0"/>
              <w:rPr>
                <w:rFonts w:asciiTheme="minorHAnsi" w:hAnsiTheme="minorHAnsi" w:cstheme="minorHAnsi"/>
                <w:lang w:val="en-GB"/>
              </w:rPr>
            </w:pPr>
            <w:r w:rsidRPr="00E92511">
              <w:rPr>
                <w:rFonts w:asciiTheme="minorHAnsi" w:hAnsiTheme="minorHAnsi" w:cstheme="minorHAnsi"/>
                <w:lang w:val="en-GB"/>
              </w:rPr>
              <w:t>Is there a need for other strategic cooperation (e.g. with other national or international organisations present on the ground)?</w:t>
            </w:r>
          </w:p>
          <w:p w14:paraId="2460A052" w14:textId="77777777" w:rsidR="006A6E44" w:rsidRPr="00E92511" w:rsidRDefault="006A6E44" w:rsidP="006A6E44">
            <w:pPr>
              <w:pStyle w:val="ListParagraph"/>
              <w:numPr>
                <w:ilvl w:val="0"/>
                <w:numId w:val="24"/>
              </w:numPr>
              <w:contextualSpacing w:val="0"/>
              <w:rPr>
                <w:rFonts w:asciiTheme="minorHAnsi" w:hAnsiTheme="minorHAnsi" w:cstheme="minorHAnsi"/>
                <w:lang w:val="en-GB"/>
              </w:rPr>
            </w:pPr>
            <w:r w:rsidRPr="00E92511">
              <w:rPr>
                <w:rFonts w:asciiTheme="minorHAnsi" w:hAnsiTheme="minorHAnsi" w:cstheme="minorHAnsi"/>
                <w:lang w:val="en-GB"/>
              </w:rPr>
              <w:t>What are the funding mechanisms (including pooled funding), who are the key donors? What potential is there for joint proposals?</w:t>
            </w:r>
          </w:p>
        </w:tc>
      </w:tr>
      <w:tr w:rsidR="006A6E44" w:rsidRPr="00E92511" w14:paraId="34320239" w14:textId="77777777" w:rsidTr="006B2FD1">
        <w:tc>
          <w:tcPr>
            <w:tcW w:w="534" w:type="dxa"/>
          </w:tcPr>
          <w:p w14:paraId="70B91439" w14:textId="77777777" w:rsidR="006A6E44" w:rsidRPr="00E92511" w:rsidRDefault="006A6E44" w:rsidP="006B2FD1">
            <w:pPr>
              <w:rPr>
                <w:rFonts w:asciiTheme="minorHAnsi" w:hAnsiTheme="minorHAnsi" w:cstheme="minorHAnsi"/>
                <w:b/>
              </w:rPr>
            </w:pPr>
            <w:r w:rsidRPr="00E92511">
              <w:rPr>
                <w:rFonts w:asciiTheme="minorHAnsi" w:hAnsiTheme="minorHAnsi" w:cstheme="minorHAnsi"/>
                <w:b/>
              </w:rPr>
              <w:t>2</w:t>
            </w:r>
          </w:p>
        </w:tc>
        <w:tc>
          <w:tcPr>
            <w:tcW w:w="9350" w:type="dxa"/>
          </w:tcPr>
          <w:p w14:paraId="0749C5B2" w14:textId="77777777" w:rsidR="006A6E44" w:rsidRPr="00E92511" w:rsidRDefault="006A6E44" w:rsidP="006B2FD1">
            <w:pPr>
              <w:rPr>
                <w:rFonts w:asciiTheme="minorHAnsi" w:hAnsiTheme="minorHAnsi" w:cstheme="minorHAnsi"/>
                <w:u w:val="single"/>
                <w:lang w:val="en-GB"/>
              </w:rPr>
            </w:pPr>
            <w:r w:rsidRPr="00E92511">
              <w:rPr>
                <w:rFonts w:asciiTheme="minorHAnsi" w:hAnsiTheme="minorHAnsi" w:cstheme="minorHAnsi"/>
                <w:b/>
                <w:lang w:val="en-GB"/>
              </w:rPr>
              <w:t>Assessing Partners’ Capacities for Emergency Response</w:t>
            </w:r>
          </w:p>
        </w:tc>
      </w:tr>
      <w:tr w:rsidR="006A6E44" w:rsidRPr="00E92511" w14:paraId="78142FAB" w14:textId="77777777" w:rsidTr="006B2FD1">
        <w:tc>
          <w:tcPr>
            <w:tcW w:w="534" w:type="dxa"/>
          </w:tcPr>
          <w:p w14:paraId="7D8C2643" w14:textId="77777777" w:rsidR="006A6E44" w:rsidRPr="00E92511" w:rsidRDefault="006A6E44" w:rsidP="006B2FD1">
            <w:pPr>
              <w:rPr>
                <w:rFonts w:asciiTheme="minorHAnsi" w:hAnsiTheme="minorHAnsi" w:cstheme="minorHAnsi"/>
              </w:rPr>
            </w:pPr>
            <w:r w:rsidRPr="00E92511">
              <w:rPr>
                <w:rFonts w:asciiTheme="minorHAnsi" w:hAnsiTheme="minorHAnsi" w:cstheme="minorHAnsi"/>
              </w:rPr>
              <w:lastRenderedPageBreak/>
              <w:t>2.1</w:t>
            </w:r>
          </w:p>
        </w:tc>
        <w:tc>
          <w:tcPr>
            <w:tcW w:w="9350" w:type="dxa"/>
          </w:tcPr>
          <w:p w14:paraId="402E7F9C" w14:textId="77777777" w:rsidR="006A6E44" w:rsidRPr="00E92511" w:rsidRDefault="006A6E44" w:rsidP="006B2FD1">
            <w:pPr>
              <w:rPr>
                <w:rFonts w:asciiTheme="minorHAnsi" w:hAnsiTheme="minorHAnsi" w:cstheme="minorHAnsi"/>
                <w:lang w:val="en-GB"/>
              </w:rPr>
            </w:pPr>
            <w:r w:rsidRPr="00E92511">
              <w:rPr>
                <w:rFonts w:asciiTheme="minorHAnsi" w:hAnsiTheme="minorHAnsi" w:cstheme="minorHAnsi"/>
                <w:lang w:val="en-GB"/>
              </w:rPr>
              <w:t>Identify:</w:t>
            </w:r>
          </w:p>
          <w:p w14:paraId="52E25917" w14:textId="77777777" w:rsidR="006A6E44" w:rsidRPr="00E92511" w:rsidRDefault="006A6E44" w:rsidP="006A6E44">
            <w:pPr>
              <w:pStyle w:val="ListParagraph"/>
              <w:numPr>
                <w:ilvl w:val="0"/>
                <w:numId w:val="25"/>
              </w:numPr>
              <w:contextualSpacing w:val="0"/>
              <w:rPr>
                <w:rFonts w:asciiTheme="minorHAnsi" w:hAnsiTheme="minorHAnsi" w:cstheme="minorHAnsi"/>
                <w:lang w:val="en-GB"/>
              </w:rPr>
            </w:pPr>
            <w:r w:rsidRPr="00E92511">
              <w:rPr>
                <w:rFonts w:asciiTheme="minorHAnsi" w:hAnsiTheme="minorHAnsi" w:cstheme="minorHAnsi"/>
                <w:lang w:val="en-GB"/>
              </w:rPr>
              <w:t xml:space="preserve">Decision making structure for response within each organisation </w:t>
            </w:r>
          </w:p>
          <w:p w14:paraId="5080A3E4" w14:textId="77777777" w:rsidR="006A6E44" w:rsidRPr="00E92511" w:rsidRDefault="006A6E44" w:rsidP="006A6E44">
            <w:pPr>
              <w:pStyle w:val="ListParagraph"/>
              <w:numPr>
                <w:ilvl w:val="0"/>
                <w:numId w:val="25"/>
              </w:numPr>
              <w:contextualSpacing w:val="0"/>
              <w:rPr>
                <w:rFonts w:asciiTheme="minorHAnsi" w:hAnsiTheme="minorHAnsi" w:cstheme="minorHAnsi"/>
                <w:lang w:val="en-GB"/>
              </w:rPr>
            </w:pPr>
            <w:r w:rsidRPr="00E92511">
              <w:rPr>
                <w:rFonts w:asciiTheme="minorHAnsi" w:hAnsiTheme="minorHAnsi" w:cstheme="minorHAnsi"/>
                <w:lang w:val="en-GB"/>
              </w:rPr>
              <w:t>Available staff, resources and competences (technical/</w:t>
            </w:r>
            <w:r w:rsidRPr="00E92511">
              <w:rPr>
                <w:rFonts w:asciiTheme="minorHAnsi" w:hAnsiTheme="minorHAnsi" w:cstheme="minorHAnsi"/>
                <w:lang w:val="en-US"/>
              </w:rPr>
              <w:t>sectoral</w:t>
            </w:r>
            <w:r w:rsidRPr="00E92511">
              <w:rPr>
                <w:rFonts w:asciiTheme="minorHAnsi" w:hAnsiTheme="minorHAnsi" w:cstheme="minorHAnsi"/>
                <w:lang w:val="en-GB"/>
              </w:rPr>
              <w:t xml:space="preserve"> competence, etc.) for emergency response</w:t>
            </w:r>
          </w:p>
          <w:p w14:paraId="721C482D" w14:textId="77777777" w:rsidR="006A6E44" w:rsidRPr="00E92511" w:rsidRDefault="006A6E44" w:rsidP="006A6E44">
            <w:pPr>
              <w:pStyle w:val="ListParagraph"/>
              <w:numPr>
                <w:ilvl w:val="0"/>
                <w:numId w:val="25"/>
              </w:numPr>
              <w:contextualSpacing w:val="0"/>
              <w:rPr>
                <w:rFonts w:asciiTheme="minorHAnsi" w:hAnsiTheme="minorHAnsi" w:cstheme="minorHAnsi"/>
                <w:lang w:val="en-GB"/>
              </w:rPr>
            </w:pPr>
            <w:r w:rsidRPr="00E92511">
              <w:rPr>
                <w:rFonts w:asciiTheme="minorHAnsi" w:hAnsiTheme="minorHAnsi" w:cstheme="minorHAnsi"/>
                <w:lang w:val="en-GB"/>
              </w:rPr>
              <w:t>What assessment capacities does the organisation have?</w:t>
            </w:r>
          </w:p>
          <w:p w14:paraId="4209EB32" w14:textId="77777777" w:rsidR="006A6E44" w:rsidRPr="00E92511" w:rsidRDefault="006A6E44" w:rsidP="006A6E44">
            <w:pPr>
              <w:pStyle w:val="ListParagraph"/>
              <w:numPr>
                <w:ilvl w:val="0"/>
                <w:numId w:val="25"/>
              </w:numPr>
              <w:contextualSpacing w:val="0"/>
              <w:rPr>
                <w:rFonts w:asciiTheme="minorHAnsi" w:hAnsiTheme="minorHAnsi" w:cstheme="minorHAnsi"/>
                <w:lang w:val="en-GB"/>
              </w:rPr>
            </w:pPr>
            <w:r w:rsidRPr="00E92511">
              <w:rPr>
                <w:rFonts w:asciiTheme="minorHAnsi" w:hAnsiTheme="minorHAnsi" w:cstheme="minorHAnsi"/>
                <w:lang w:val="en-GB"/>
              </w:rPr>
              <w:t>Available funding for an emergency response (own funds, how quickly could they be allocated, donor relations, etc.)</w:t>
            </w:r>
          </w:p>
          <w:p w14:paraId="1190B8F4" w14:textId="77777777" w:rsidR="006A6E44" w:rsidRPr="00E92511" w:rsidRDefault="006A6E44" w:rsidP="006A6E44">
            <w:pPr>
              <w:pStyle w:val="ListParagraph"/>
              <w:numPr>
                <w:ilvl w:val="0"/>
                <w:numId w:val="25"/>
              </w:numPr>
              <w:contextualSpacing w:val="0"/>
              <w:rPr>
                <w:rFonts w:asciiTheme="minorHAnsi" w:hAnsiTheme="minorHAnsi" w:cstheme="minorHAnsi"/>
                <w:lang w:val="en-GB"/>
              </w:rPr>
            </w:pPr>
            <w:r w:rsidRPr="00E92511">
              <w:rPr>
                <w:rFonts w:asciiTheme="minorHAnsi" w:hAnsiTheme="minorHAnsi" w:cstheme="minorHAnsi"/>
                <w:lang w:val="en-GB"/>
              </w:rPr>
              <w:t>What special staff resources could be mobilised (specific expertise in one sector, engineers, etc.) in terms of skills / expertise / sharing resources?</w:t>
            </w:r>
          </w:p>
        </w:tc>
      </w:tr>
      <w:tr w:rsidR="006A6E44" w:rsidRPr="00E92511" w14:paraId="5D4371D9" w14:textId="77777777" w:rsidTr="006B2FD1">
        <w:tc>
          <w:tcPr>
            <w:tcW w:w="534" w:type="dxa"/>
          </w:tcPr>
          <w:p w14:paraId="3975BAD1" w14:textId="77777777" w:rsidR="006A6E44" w:rsidRPr="00E92511" w:rsidRDefault="006A6E44" w:rsidP="006B2FD1">
            <w:pPr>
              <w:rPr>
                <w:rFonts w:asciiTheme="minorHAnsi" w:hAnsiTheme="minorHAnsi" w:cstheme="minorHAnsi"/>
              </w:rPr>
            </w:pPr>
            <w:r w:rsidRPr="00E92511">
              <w:rPr>
                <w:rFonts w:asciiTheme="minorHAnsi" w:hAnsiTheme="minorHAnsi" w:cstheme="minorHAnsi"/>
              </w:rPr>
              <w:t>2.2</w:t>
            </w:r>
          </w:p>
        </w:tc>
        <w:tc>
          <w:tcPr>
            <w:tcW w:w="9350" w:type="dxa"/>
          </w:tcPr>
          <w:p w14:paraId="748CBBF7" w14:textId="77777777" w:rsidR="006A6E44" w:rsidRPr="00E92511" w:rsidRDefault="006A6E44" w:rsidP="006B2FD1">
            <w:pPr>
              <w:rPr>
                <w:rFonts w:asciiTheme="minorHAnsi" w:hAnsiTheme="minorHAnsi" w:cstheme="minorHAnsi"/>
                <w:b/>
                <w:u w:val="single"/>
              </w:rPr>
            </w:pPr>
            <w:r w:rsidRPr="00E92511">
              <w:rPr>
                <w:rFonts w:asciiTheme="minorHAnsi" w:hAnsiTheme="minorHAnsi" w:cstheme="minorHAnsi"/>
                <w:u w:val="single"/>
                <w:lang w:val="en-GB"/>
              </w:rPr>
              <w:t>In regards to national partner organisations</w:t>
            </w:r>
          </w:p>
          <w:p w14:paraId="5613DCFA" w14:textId="77777777" w:rsidR="006A6E44" w:rsidRPr="00E92511" w:rsidRDefault="006A6E44" w:rsidP="006A6E44">
            <w:pPr>
              <w:pStyle w:val="ListParagraph"/>
              <w:numPr>
                <w:ilvl w:val="0"/>
                <w:numId w:val="26"/>
              </w:numPr>
              <w:contextualSpacing w:val="0"/>
              <w:rPr>
                <w:rFonts w:asciiTheme="minorHAnsi" w:hAnsiTheme="minorHAnsi" w:cstheme="minorHAnsi"/>
                <w:lang w:val="en-GB"/>
              </w:rPr>
            </w:pPr>
            <w:r w:rsidRPr="00E92511">
              <w:rPr>
                <w:rFonts w:asciiTheme="minorHAnsi" w:hAnsiTheme="minorHAnsi" w:cstheme="minorHAnsi"/>
                <w:lang w:val="en-GB"/>
              </w:rPr>
              <w:t>Previous experience in programming / disaster response, including the number of funds / donor grants implemented</w:t>
            </w:r>
          </w:p>
          <w:p w14:paraId="5311528A" w14:textId="77777777" w:rsidR="006A6E44" w:rsidRPr="00E92511" w:rsidRDefault="006A6E44" w:rsidP="006A6E44">
            <w:pPr>
              <w:pStyle w:val="ListParagraph"/>
              <w:numPr>
                <w:ilvl w:val="0"/>
                <w:numId w:val="26"/>
              </w:numPr>
              <w:contextualSpacing w:val="0"/>
              <w:rPr>
                <w:rFonts w:asciiTheme="minorHAnsi" w:hAnsiTheme="minorHAnsi" w:cstheme="minorHAnsi"/>
                <w:lang w:val="en-GB"/>
              </w:rPr>
            </w:pPr>
            <w:r w:rsidRPr="00E92511">
              <w:rPr>
                <w:rFonts w:asciiTheme="minorHAnsi" w:hAnsiTheme="minorHAnsi" w:cstheme="minorHAnsi"/>
                <w:lang w:val="en-GB"/>
              </w:rPr>
              <w:t>Location and structure on the ground</w:t>
            </w:r>
          </w:p>
          <w:p w14:paraId="5A984B4D" w14:textId="77777777" w:rsidR="006A6E44" w:rsidRPr="00E92511" w:rsidRDefault="006A6E44" w:rsidP="006A6E44">
            <w:pPr>
              <w:pStyle w:val="ListParagraph"/>
              <w:numPr>
                <w:ilvl w:val="0"/>
                <w:numId w:val="26"/>
              </w:numPr>
              <w:contextualSpacing w:val="0"/>
              <w:rPr>
                <w:rFonts w:asciiTheme="minorHAnsi" w:hAnsiTheme="minorHAnsi" w:cstheme="minorHAnsi"/>
                <w:lang w:val="en-GB"/>
              </w:rPr>
            </w:pPr>
            <w:r w:rsidRPr="00E92511">
              <w:rPr>
                <w:rFonts w:asciiTheme="minorHAnsi" w:hAnsiTheme="minorHAnsi" w:cstheme="minorHAnsi"/>
                <w:lang w:val="en-GB"/>
              </w:rPr>
              <w:t>Staff resources and competences (are they able to scale up easily - e.g. they work with volunteers, etc.</w:t>
            </w:r>
            <w:proofErr w:type="gramStart"/>
            <w:r w:rsidRPr="00E92511">
              <w:rPr>
                <w:rFonts w:asciiTheme="minorHAnsi" w:hAnsiTheme="minorHAnsi" w:cstheme="minorHAnsi"/>
                <w:lang w:val="en-GB"/>
              </w:rPr>
              <w:t>?</w:t>
            </w:r>
            <w:proofErr w:type="gramEnd"/>
            <w:r w:rsidRPr="00E92511">
              <w:rPr>
                <w:rFonts w:asciiTheme="minorHAnsi" w:hAnsiTheme="minorHAnsi" w:cstheme="minorHAnsi"/>
                <w:lang w:val="en-GB"/>
              </w:rPr>
              <w:t>)</w:t>
            </w:r>
          </w:p>
          <w:p w14:paraId="1F8DBAA4" w14:textId="77777777" w:rsidR="006A6E44" w:rsidRPr="00E92511" w:rsidRDefault="006A6E44" w:rsidP="006A6E44">
            <w:pPr>
              <w:pStyle w:val="ListParagraph"/>
              <w:numPr>
                <w:ilvl w:val="0"/>
                <w:numId w:val="26"/>
              </w:numPr>
              <w:contextualSpacing w:val="0"/>
              <w:rPr>
                <w:rFonts w:asciiTheme="minorHAnsi" w:hAnsiTheme="minorHAnsi" w:cstheme="minorHAnsi"/>
                <w:lang w:val="en-GB"/>
              </w:rPr>
            </w:pPr>
            <w:r w:rsidRPr="00E92511">
              <w:rPr>
                <w:rFonts w:asciiTheme="minorHAnsi" w:hAnsiTheme="minorHAnsi" w:cstheme="minorHAnsi"/>
                <w:lang w:val="en-GB"/>
              </w:rPr>
              <w:t>Available infrastructure that could be useful for a response (trucks, warehouses, etc.)</w:t>
            </w:r>
          </w:p>
          <w:p w14:paraId="1B3DEE1C" w14:textId="77777777" w:rsidR="006A6E44" w:rsidRPr="00E92511" w:rsidRDefault="006A6E44" w:rsidP="006A6E44">
            <w:pPr>
              <w:pStyle w:val="ListParagraph"/>
              <w:numPr>
                <w:ilvl w:val="0"/>
                <w:numId w:val="26"/>
              </w:numPr>
              <w:contextualSpacing w:val="0"/>
              <w:rPr>
                <w:rFonts w:asciiTheme="minorHAnsi" w:hAnsiTheme="minorHAnsi" w:cstheme="minorHAnsi"/>
                <w:lang w:val="en-GB"/>
              </w:rPr>
            </w:pPr>
            <w:r w:rsidRPr="00E92511">
              <w:rPr>
                <w:rFonts w:asciiTheme="minorHAnsi" w:hAnsiTheme="minorHAnsi" w:cstheme="minorHAnsi"/>
                <w:lang w:val="en-GB"/>
              </w:rPr>
              <w:t xml:space="preserve">Current relationship with an Alliance2015 partner – is the partnership exclusive or can other Alliance2015 members work with </w:t>
            </w:r>
            <w:proofErr w:type="gramStart"/>
            <w:r w:rsidRPr="00E92511">
              <w:rPr>
                <w:rFonts w:asciiTheme="minorHAnsi" w:hAnsiTheme="minorHAnsi" w:cstheme="minorHAnsi"/>
                <w:lang w:val="en-GB"/>
              </w:rPr>
              <w:t>this  partner</w:t>
            </w:r>
            <w:proofErr w:type="gramEnd"/>
            <w:r w:rsidRPr="00E92511">
              <w:rPr>
                <w:rFonts w:asciiTheme="minorHAnsi" w:hAnsiTheme="minorHAnsi" w:cstheme="minorHAnsi"/>
                <w:lang w:val="en-GB"/>
              </w:rPr>
              <w:t xml:space="preserve"> during the emergency? </w:t>
            </w:r>
            <w:r w:rsidRPr="00E92511">
              <w:rPr>
                <w:rFonts w:asciiTheme="minorHAnsi" w:hAnsiTheme="minorHAnsi" w:cstheme="minorHAnsi"/>
                <w:i/>
                <w:lang w:val="en-GB"/>
              </w:rPr>
              <w:t>This is important in order to avoid “stealing” or over-burdening the partner</w:t>
            </w:r>
          </w:p>
          <w:p w14:paraId="31E47B6B" w14:textId="77777777" w:rsidR="006A6E44" w:rsidRPr="00E92511" w:rsidRDefault="006A6E44" w:rsidP="006A6E44">
            <w:pPr>
              <w:pStyle w:val="ListParagraph"/>
              <w:numPr>
                <w:ilvl w:val="0"/>
                <w:numId w:val="26"/>
              </w:numPr>
              <w:contextualSpacing w:val="0"/>
              <w:rPr>
                <w:rFonts w:asciiTheme="minorHAnsi" w:hAnsiTheme="minorHAnsi" w:cstheme="minorHAnsi"/>
                <w:lang w:val="en-GB"/>
              </w:rPr>
            </w:pPr>
            <w:r w:rsidRPr="00E92511">
              <w:rPr>
                <w:rFonts w:asciiTheme="minorHAnsi" w:hAnsiTheme="minorHAnsi" w:cstheme="minorHAnsi"/>
                <w:lang w:val="en-GB"/>
              </w:rPr>
              <w:t xml:space="preserve">Decision making structures </w:t>
            </w:r>
          </w:p>
          <w:p w14:paraId="255F8A25" w14:textId="77777777" w:rsidR="006A6E44" w:rsidRPr="00E92511" w:rsidRDefault="006A6E44" w:rsidP="006B2FD1">
            <w:pPr>
              <w:rPr>
                <w:rFonts w:asciiTheme="minorHAnsi" w:hAnsiTheme="minorHAnsi" w:cstheme="minorHAnsi"/>
                <w:i/>
                <w:lang w:val="en-GB"/>
              </w:rPr>
            </w:pPr>
            <w:r w:rsidRPr="00E92511">
              <w:rPr>
                <w:rFonts w:asciiTheme="minorHAnsi" w:hAnsiTheme="minorHAnsi" w:cstheme="minorHAnsi"/>
                <w:b/>
              </w:rPr>
              <w:t>Comments</w:t>
            </w:r>
            <w:r w:rsidRPr="00E92511">
              <w:rPr>
                <w:rFonts w:asciiTheme="minorHAnsi" w:hAnsiTheme="minorHAnsi" w:cstheme="minorHAnsi"/>
              </w:rPr>
              <w:t xml:space="preserve">: </w:t>
            </w:r>
            <w:r w:rsidRPr="00E92511">
              <w:rPr>
                <w:rFonts w:asciiTheme="minorHAnsi" w:hAnsiTheme="minorHAnsi" w:cstheme="minorHAnsi"/>
                <w:i/>
                <w:lang w:val="en-GB"/>
              </w:rPr>
              <w:t xml:space="preserve">When assessing the capacities of a local partner organisation (PO), be realistic and take into account that they may do excellent work in development projects but lack the experience and knowledge needed for disaster response. In case of an emergency, capacities of well-functioning local POs can also </w:t>
            </w:r>
            <w:proofErr w:type="gramStart"/>
            <w:r w:rsidRPr="00E92511">
              <w:rPr>
                <w:rFonts w:asciiTheme="minorHAnsi" w:hAnsiTheme="minorHAnsi" w:cstheme="minorHAnsi"/>
                <w:i/>
                <w:lang w:val="en-GB"/>
              </w:rPr>
              <w:t>get</w:t>
            </w:r>
            <w:proofErr w:type="gramEnd"/>
            <w:r w:rsidRPr="00E92511">
              <w:rPr>
                <w:rFonts w:asciiTheme="minorHAnsi" w:hAnsiTheme="minorHAnsi" w:cstheme="minorHAnsi"/>
                <w:i/>
                <w:lang w:val="en-GB"/>
              </w:rPr>
              <w:t xml:space="preserve"> quickly stretched, as everybody seeks their partnership, so we need to be careful about over-loading POs, or about having unrealistic expectations as to what they can deliver. Proper partner capacity assessments </w:t>
            </w:r>
            <w:proofErr w:type="gramStart"/>
            <w:r w:rsidRPr="00E92511">
              <w:rPr>
                <w:rFonts w:asciiTheme="minorHAnsi" w:hAnsiTheme="minorHAnsi" w:cstheme="minorHAnsi"/>
                <w:i/>
                <w:lang w:val="en-GB"/>
              </w:rPr>
              <w:t>are needed</w:t>
            </w:r>
            <w:proofErr w:type="gramEnd"/>
            <w:r w:rsidRPr="00E92511">
              <w:rPr>
                <w:rFonts w:asciiTheme="minorHAnsi" w:hAnsiTheme="minorHAnsi" w:cstheme="minorHAnsi"/>
                <w:i/>
                <w:lang w:val="en-GB"/>
              </w:rPr>
              <w:t xml:space="preserve"> from the outset. Therefore, if a local PO </w:t>
            </w:r>
            <w:proofErr w:type="gramStart"/>
            <w:r w:rsidRPr="00E92511">
              <w:rPr>
                <w:rFonts w:asciiTheme="minorHAnsi" w:hAnsiTheme="minorHAnsi" w:cstheme="minorHAnsi"/>
                <w:i/>
                <w:lang w:val="en-GB"/>
              </w:rPr>
              <w:t>is identified to be integrated</w:t>
            </w:r>
            <w:proofErr w:type="gramEnd"/>
            <w:r w:rsidRPr="00E92511">
              <w:rPr>
                <w:rFonts w:asciiTheme="minorHAnsi" w:hAnsiTheme="minorHAnsi" w:cstheme="minorHAnsi"/>
                <w:i/>
                <w:lang w:val="en-GB"/>
              </w:rPr>
              <w:t xml:space="preserve"> into an emergency response, we must sit down with them also and discuss a response mechanism including what our expectations of them are when a disaster occurs.  Think also about possible trainings / support that the PO might need before / during the disaster</w:t>
            </w:r>
          </w:p>
        </w:tc>
      </w:tr>
      <w:tr w:rsidR="006A6E44" w:rsidRPr="00E92511" w14:paraId="1B458618" w14:textId="77777777" w:rsidTr="006B2FD1">
        <w:tc>
          <w:tcPr>
            <w:tcW w:w="534" w:type="dxa"/>
          </w:tcPr>
          <w:p w14:paraId="7F738BD0" w14:textId="77777777" w:rsidR="006A6E44" w:rsidRPr="00E92511" w:rsidRDefault="006A6E44" w:rsidP="006B2FD1">
            <w:pPr>
              <w:rPr>
                <w:rFonts w:asciiTheme="minorHAnsi" w:hAnsiTheme="minorHAnsi" w:cstheme="minorHAnsi"/>
                <w:b/>
              </w:rPr>
            </w:pPr>
            <w:r w:rsidRPr="00E92511">
              <w:rPr>
                <w:rFonts w:asciiTheme="minorHAnsi" w:hAnsiTheme="minorHAnsi" w:cstheme="minorHAnsi"/>
                <w:b/>
              </w:rPr>
              <w:t>3</w:t>
            </w:r>
          </w:p>
        </w:tc>
        <w:tc>
          <w:tcPr>
            <w:tcW w:w="9350" w:type="dxa"/>
          </w:tcPr>
          <w:p w14:paraId="0EC79FAE" w14:textId="77777777" w:rsidR="006A6E44" w:rsidRPr="00E92511" w:rsidRDefault="006A6E44" w:rsidP="006B2FD1">
            <w:pPr>
              <w:rPr>
                <w:rFonts w:asciiTheme="minorHAnsi" w:hAnsiTheme="minorHAnsi" w:cstheme="minorHAnsi"/>
                <w:u w:val="single"/>
                <w:lang w:val="en-GB"/>
              </w:rPr>
            </w:pPr>
            <w:r w:rsidRPr="00E92511">
              <w:rPr>
                <w:rFonts w:asciiTheme="minorHAnsi" w:hAnsiTheme="minorHAnsi" w:cstheme="minorHAnsi"/>
                <w:b/>
                <w:lang w:val="en-GB"/>
              </w:rPr>
              <w:t>Procurement, Transport and Warehouses</w:t>
            </w:r>
          </w:p>
        </w:tc>
      </w:tr>
      <w:tr w:rsidR="006A6E44" w:rsidRPr="00E92511" w14:paraId="6E2CB8CB" w14:textId="77777777" w:rsidTr="006B2FD1">
        <w:tc>
          <w:tcPr>
            <w:tcW w:w="534" w:type="dxa"/>
          </w:tcPr>
          <w:p w14:paraId="5535FCD1" w14:textId="77777777" w:rsidR="006A6E44" w:rsidRPr="00E92511" w:rsidRDefault="006A6E44" w:rsidP="006B2FD1">
            <w:pPr>
              <w:rPr>
                <w:rFonts w:asciiTheme="minorHAnsi" w:hAnsiTheme="minorHAnsi" w:cstheme="minorHAnsi"/>
              </w:rPr>
            </w:pPr>
            <w:r w:rsidRPr="00E92511">
              <w:rPr>
                <w:rFonts w:asciiTheme="minorHAnsi" w:hAnsiTheme="minorHAnsi" w:cstheme="minorHAnsi"/>
              </w:rPr>
              <w:t>3.1</w:t>
            </w:r>
          </w:p>
        </w:tc>
        <w:tc>
          <w:tcPr>
            <w:tcW w:w="9350" w:type="dxa"/>
          </w:tcPr>
          <w:p w14:paraId="1330BD50" w14:textId="77777777" w:rsidR="006A6E44" w:rsidRPr="00E92511" w:rsidRDefault="006A6E44" w:rsidP="006B2FD1">
            <w:pPr>
              <w:rPr>
                <w:rFonts w:asciiTheme="minorHAnsi" w:hAnsiTheme="minorHAnsi" w:cstheme="minorHAnsi"/>
                <w:u w:val="single"/>
                <w:lang w:val="en-GB"/>
              </w:rPr>
            </w:pPr>
            <w:r w:rsidRPr="00E92511">
              <w:rPr>
                <w:rFonts w:asciiTheme="minorHAnsi" w:hAnsiTheme="minorHAnsi" w:cstheme="minorHAnsi"/>
                <w:u w:val="single"/>
                <w:lang w:val="en-GB"/>
              </w:rPr>
              <w:t>Procurements</w:t>
            </w:r>
          </w:p>
          <w:p w14:paraId="4FDB624E" w14:textId="77777777" w:rsidR="006A6E44" w:rsidRPr="00E92511" w:rsidRDefault="006A6E44" w:rsidP="006A6E44">
            <w:pPr>
              <w:pStyle w:val="ListParagraph"/>
              <w:numPr>
                <w:ilvl w:val="0"/>
                <w:numId w:val="27"/>
              </w:numPr>
              <w:contextualSpacing w:val="0"/>
              <w:rPr>
                <w:rFonts w:asciiTheme="minorHAnsi" w:hAnsiTheme="minorHAnsi" w:cstheme="minorHAnsi"/>
                <w:lang w:val="en-GB"/>
              </w:rPr>
            </w:pPr>
            <w:proofErr w:type="gramStart"/>
            <w:r w:rsidRPr="00E92511">
              <w:rPr>
                <w:rFonts w:asciiTheme="minorHAnsi" w:hAnsiTheme="minorHAnsi" w:cstheme="minorHAnsi"/>
                <w:lang w:val="en-GB"/>
              </w:rPr>
              <w:t>Can those commodities be procured</w:t>
            </w:r>
            <w:proofErr w:type="gramEnd"/>
            <w:r w:rsidRPr="00E92511">
              <w:rPr>
                <w:rFonts w:asciiTheme="minorHAnsi" w:hAnsiTheme="minorHAnsi" w:cstheme="minorHAnsi"/>
                <w:lang w:val="en-GB"/>
              </w:rPr>
              <w:t xml:space="preserve"> locally / regionally?  </w:t>
            </w:r>
          </w:p>
          <w:p w14:paraId="2E5725AD" w14:textId="77777777" w:rsidR="006A6E44" w:rsidRPr="00E92511" w:rsidRDefault="006A6E44" w:rsidP="006A6E44">
            <w:pPr>
              <w:pStyle w:val="ListParagraph"/>
              <w:numPr>
                <w:ilvl w:val="0"/>
                <w:numId w:val="27"/>
              </w:numPr>
              <w:contextualSpacing w:val="0"/>
              <w:rPr>
                <w:rFonts w:asciiTheme="minorHAnsi" w:hAnsiTheme="minorHAnsi" w:cstheme="minorHAnsi"/>
                <w:lang w:val="en-GB"/>
              </w:rPr>
            </w:pPr>
            <w:r w:rsidRPr="00E92511">
              <w:rPr>
                <w:rFonts w:asciiTheme="minorHAnsi" w:hAnsiTheme="minorHAnsi" w:cstheme="minorHAnsi"/>
                <w:lang w:val="en-GB"/>
              </w:rPr>
              <w:t xml:space="preserve">What is the capacity of local / regional suppliers? </w:t>
            </w:r>
          </w:p>
          <w:p w14:paraId="604D216E" w14:textId="77777777" w:rsidR="006A6E44" w:rsidRPr="00E92511" w:rsidRDefault="006A6E44" w:rsidP="006A6E44">
            <w:pPr>
              <w:pStyle w:val="ListParagraph"/>
              <w:numPr>
                <w:ilvl w:val="0"/>
                <w:numId w:val="27"/>
              </w:numPr>
              <w:contextualSpacing w:val="0"/>
              <w:rPr>
                <w:rFonts w:asciiTheme="minorHAnsi" w:hAnsiTheme="minorHAnsi" w:cstheme="minorHAnsi"/>
                <w:lang w:val="en-GB"/>
              </w:rPr>
            </w:pPr>
            <w:r w:rsidRPr="00E92511">
              <w:rPr>
                <w:rFonts w:asciiTheme="minorHAnsi" w:hAnsiTheme="minorHAnsi" w:cstheme="minorHAnsi"/>
                <w:lang w:val="en-GB"/>
              </w:rPr>
              <w:t>Has an Alliance2015 partner already worked with them?</w:t>
            </w:r>
          </w:p>
          <w:p w14:paraId="0A087306" w14:textId="77777777" w:rsidR="006A6E44" w:rsidRPr="00E92511" w:rsidRDefault="006A6E44" w:rsidP="006A6E44">
            <w:pPr>
              <w:pStyle w:val="ListParagraph"/>
              <w:numPr>
                <w:ilvl w:val="0"/>
                <w:numId w:val="27"/>
              </w:numPr>
              <w:contextualSpacing w:val="0"/>
              <w:rPr>
                <w:rFonts w:asciiTheme="minorHAnsi" w:hAnsiTheme="minorHAnsi" w:cstheme="minorHAnsi"/>
                <w:lang w:val="en-GB"/>
              </w:rPr>
            </w:pPr>
            <w:proofErr w:type="gramStart"/>
            <w:r w:rsidRPr="00E92511">
              <w:rPr>
                <w:rFonts w:asciiTheme="minorHAnsi" w:hAnsiTheme="minorHAnsi" w:cstheme="minorHAnsi"/>
                <w:lang w:val="en-GB"/>
              </w:rPr>
              <w:t>Can arrangements be made</w:t>
            </w:r>
            <w:proofErr w:type="gramEnd"/>
            <w:r w:rsidRPr="00E92511">
              <w:rPr>
                <w:rFonts w:asciiTheme="minorHAnsi" w:hAnsiTheme="minorHAnsi" w:cstheme="minorHAnsi"/>
                <w:lang w:val="en-GB"/>
              </w:rPr>
              <w:t xml:space="preserve"> with identified suppliers in the event of an emergency occurring? Do donor tendering and purchasing requirements allow for this?</w:t>
            </w:r>
          </w:p>
          <w:p w14:paraId="01315C8A" w14:textId="77777777" w:rsidR="006A6E44" w:rsidRPr="00E92511" w:rsidRDefault="006A6E44" w:rsidP="006A6E44">
            <w:pPr>
              <w:pStyle w:val="ListParagraph"/>
              <w:numPr>
                <w:ilvl w:val="0"/>
                <w:numId w:val="27"/>
              </w:numPr>
              <w:contextualSpacing w:val="0"/>
              <w:rPr>
                <w:rFonts w:asciiTheme="minorHAnsi" w:hAnsiTheme="minorHAnsi" w:cstheme="minorHAnsi"/>
                <w:lang w:val="en-GB"/>
              </w:rPr>
            </w:pPr>
            <w:r w:rsidRPr="00E92511">
              <w:rPr>
                <w:rFonts w:asciiTheme="minorHAnsi" w:hAnsiTheme="minorHAnsi" w:cstheme="minorHAnsi"/>
                <w:lang w:val="en-GB"/>
              </w:rPr>
              <w:t>Are there limitations on the importation of supplies? Do we know the process? Can we do duty free importation?</w:t>
            </w:r>
          </w:p>
          <w:p w14:paraId="5DB7C5D1" w14:textId="77777777" w:rsidR="006A6E44" w:rsidRPr="00E92511" w:rsidRDefault="006A6E44" w:rsidP="006A6E44">
            <w:pPr>
              <w:pStyle w:val="ListParagraph"/>
              <w:numPr>
                <w:ilvl w:val="0"/>
                <w:numId w:val="27"/>
              </w:numPr>
              <w:contextualSpacing w:val="0"/>
              <w:rPr>
                <w:rFonts w:asciiTheme="minorHAnsi" w:hAnsiTheme="minorHAnsi" w:cstheme="minorHAnsi"/>
                <w:lang w:val="en-GB"/>
              </w:rPr>
            </w:pPr>
            <w:r w:rsidRPr="00E92511">
              <w:rPr>
                <w:rFonts w:asciiTheme="minorHAnsi" w:hAnsiTheme="minorHAnsi" w:cstheme="minorHAnsi"/>
                <w:lang w:val="en-GB"/>
              </w:rPr>
              <w:t>Are standard specifications available?</w:t>
            </w:r>
          </w:p>
        </w:tc>
      </w:tr>
      <w:tr w:rsidR="006A6E44" w:rsidRPr="00E92511" w14:paraId="482C245A" w14:textId="77777777" w:rsidTr="006B2FD1">
        <w:tc>
          <w:tcPr>
            <w:tcW w:w="534" w:type="dxa"/>
          </w:tcPr>
          <w:p w14:paraId="44BA2F31" w14:textId="77777777" w:rsidR="006A6E44" w:rsidRPr="00E92511" w:rsidRDefault="006A6E44" w:rsidP="006B2FD1">
            <w:pPr>
              <w:rPr>
                <w:rFonts w:asciiTheme="minorHAnsi" w:hAnsiTheme="minorHAnsi" w:cstheme="minorHAnsi"/>
              </w:rPr>
            </w:pPr>
            <w:r w:rsidRPr="00E92511">
              <w:rPr>
                <w:rFonts w:asciiTheme="minorHAnsi" w:hAnsiTheme="minorHAnsi" w:cstheme="minorHAnsi"/>
              </w:rPr>
              <w:t>3.2</w:t>
            </w:r>
          </w:p>
        </w:tc>
        <w:tc>
          <w:tcPr>
            <w:tcW w:w="9350" w:type="dxa"/>
          </w:tcPr>
          <w:p w14:paraId="35B156EC" w14:textId="77777777" w:rsidR="006A6E44" w:rsidRPr="00E92511" w:rsidRDefault="006A6E44" w:rsidP="006B2FD1">
            <w:pPr>
              <w:rPr>
                <w:rFonts w:asciiTheme="minorHAnsi" w:hAnsiTheme="minorHAnsi" w:cstheme="minorHAnsi"/>
              </w:rPr>
            </w:pPr>
            <w:r w:rsidRPr="00E92511">
              <w:rPr>
                <w:rFonts w:asciiTheme="minorHAnsi" w:hAnsiTheme="minorHAnsi" w:cstheme="minorHAnsi"/>
                <w:u w:val="single"/>
                <w:lang w:val="en-GB"/>
              </w:rPr>
              <w:t>Transport / Warehouses</w:t>
            </w:r>
          </w:p>
          <w:p w14:paraId="6F6079B1" w14:textId="6406AD07" w:rsidR="006A6E44" w:rsidRPr="00E92511" w:rsidRDefault="006A6E44" w:rsidP="006A6E44">
            <w:pPr>
              <w:pStyle w:val="ListParagraph"/>
              <w:numPr>
                <w:ilvl w:val="0"/>
                <w:numId w:val="20"/>
              </w:numPr>
              <w:contextualSpacing w:val="0"/>
              <w:rPr>
                <w:rFonts w:asciiTheme="minorHAnsi" w:hAnsiTheme="minorHAnsi" w:cstheme="minorHAnsi"/>
                <w:lang w:val="en-GB"/>
              </w:rPr>
            </w:pPr>
            <w:r w:rsidRPr="00E92511">
              <w:rPr>
                <w:rFonts w:asciiTheme="minorHAnsi" w:hAnsiTheme="minorHAnsi" w:cstheme="minorHAnsi"/>
                <w:lang w:val="en-GB"/>
              </w:rPr>
              <w:t>What transport / warehouse capacities are available in country?</w:t>
            </w:r>
          </w:p>
          <w:p w14:paraId="632972F6" w14:textId="77777777" w:rsidR="006A6E44" w:rsidRPr="00E92511" w:rsidRDefault="006A6E44" w:rsidP="006A6E44">
            <w:pPr>
              <w:pStyle w:val="ListParagraph"/>
              <w:numPr>
                <w:ilvl w:val="0"/>
                <w:numId w:val="20"/>
              </w:numPr>
              <w:contextualSpacing w:val="0"/>
              <w:rPr>
                <w:rFonts w:asciiTheme="minorHAnsi" w:hAnsiTheme="minorHAnsi" w:cstheme="minorHAnsi"/>
              </w:rPr>
            </w:pPr>
            <w:r w:rsidRPr="00E92511">
              <w:rPr>
                <w:rFonts w:asciiTheme="minorHAnsi" w:hAnsiTheme="minorHAnsi" w:cstheme="minorHAnsi"/>
                <w:lang w:val="en-GB"/>
              </w:rPr>
              <w:t xml:space="preserve">Where can additional transport / warehouses </w:t>
            </w:r>
            <w:proofErr w:type="gramStart"/>
            <w:r w:rsidRPr="00E92511">
              <w:rPr>
                <w:rFonts w:asciiTheme="minorHAnsi" w:hAnsiTheme="minorHAnsi" w:cstheme="minorHAnsi"/>
                <w:lang w:val="en-GB"/>
              </w:rPr>
              <w:t>be made</w:t>
            </w:r>
            <w:proofErr w:type="gramEnd"/>
            <w:r w:rsidRPr="00E92511">
              <w:rPr>
                <w:rFonts w:asciiTheme="minorHAnsi" w:hAnsiTheme="minorHAnsi" w:cstheme="minorHAnsi"/>
                <w:lang w:val="en-GB"/>
              </w:rPr>
              <w:t xml:space="preserve"> available if needed?</w:t>
            </w:r>
          </w:p>
        </w:tc>
      </w:tr>
      <w:tr w:rsidR="006A6E44" w:rsidRPr="00E92511" w14:paraId="1D9AB0B1" w14:textId="77777777" w:rsidTr="006B2FD1">
        <w:tc>
          <w:tcPr>
            <w:tcW w:w="534" w:type="dxa"/>
          </w:tcPr>
          <w:p w14:paraId="607B7A7E" w14:textId="77777777" w:rsidR="006A6E44" w:rsidRPr="00E92511" w:rsidRDefault="006A6E44" w:rsidP="006B2FD1">
            <w:pPr>
              <w:rPr>
                <w:rFonts w:asciiTheme="minorHAnsi" w:hAnsiTheme="minorHAnsi" w:cstheme="minorHAnsi"/>
              </w:rPr>
            </w:pPr>
            <w:r w:rsidRPr="00E92511">
              <w:rPr>
                <w:rFonts w:asciiTheme="minorHAnsi" w:hAnsiTheme="minorHAnsi" w:cstheme="minorHAnsi"/>
              </w:rPr>
              <w:t>3.3</w:t>
            </w:r>
          </w:p>
        </w:tc>
        <w:tc>
          <w:tcPr>
            <w:tcW w:w="9350" w:type="dxa"/>
          </w:tcPr>
          <w:p w14:paraId="7C171FE4" w14:textId="77777777" w:rsidR="006A6E44" w:rsidRPr="00E92511" w:rsidRDefault="006A6E44" w:rsidP="006B2FD1">
            <w:pPr>
              <w:rPr>
                <w:rFonts w:asciiTheme="minorHAnsi" w:hAnsiTheme="minorHAnsi" w:cstheme="minorHAnsi"/>
              </w:rPr>
            </w:pPr>
            <w:r w:rsidRPr="00E92511">
              <w:rPr>
                <w:rFonts w:asciiTheme="minorHAnsi" w:hAnsiTheme="minorHAnsi" w:cstheme="minorHAnsi"/>
                <w:u w:val="single"/>
                <w:lang w:val="en-GB"/>
              </w:rPr>
              <w:t>Preparedness Measures</w:t>
            </w:r>
            <w:r w:rsidRPr="00E92511">
              <w:rPr>
                <w:rFonts w:asciiTheme="minorHAnsi" w:hAnsiTheme="minorHAnsi" w:cstheme="minorHAnsi"/>
                <w:lang w:val="en-GB"/>
              </w:rPr>
              <w:t xml:space="preserve"> </w:t>
            </w:r>
          </w:p>
          <w:p w14:paraId="1E2F7227" w14:textId="77777777" w:rsidR="006A6E44" w:rsidRPr="00E92511" w:rsidRDefault="006A6E44" w:rsidP="006A6E44">
            <w:pPr>
              <w:pStyle w:val="ListParagraph"/>
              <w:numPr>
                <w:ilvl w:val="0"/>
                <w:numId w:val="28"/>
              </w:numPr>
              <w:contextualSpacing w:val="0"/>
              <w:rPr>
                <w:rFonts w:asciiTheme="minorHAnsi" w:hAnsiTheme="minorHAnsi" w:cstheme="minorHAnsi"/>
                <w:lang w:val="en-GB"/>
              </w:rPr>
            </w:pPr>
            <w:r w:rsidRPr="00E92511">
              <w:rPr>
                <w:rFonts w:asciiTheme="minorHAnsi" w:hAnsiTheme="minorHAnsi" w:cstheme="minorHAnsi"/>
                <w:lang w:val="en-GB"/>
              </w:rPr>
              <w:t xml:space="preserve">Is prepositioning of main relief commodities an option (in case of frequently reoccurring disasters)? </w:t>
            </w:r>
          </w:p>
          <w:p w14:paraId="1D3B139E" w14:textId="77777777" w:rsidR="006A6E44" w:rsidRPr="00E92511" w:rsidRDefault="006A6E44" w:rsidP="006A6E44">
            <w:pPr>
              <w:pStyle w:val="ListParagraph"/>
              <w:numPr>
                <w:ilvl w:val="0"/>
                <w:numId w:val="28"/>
              </w:numPr>
              <w:contextualSpacing w:val="0"/>
              <w:rPr>
                <w:rFonts w:asciiTheme="minorHAnsi" w:hAnsiTheme="minorHAnsi" w:cstheme="minorHAnsi"/>
                <w:lang w:val="en-GB"/>
              </w:rPr>
            </w:pPr>
            <w:r w:rsidRPr="00E92511">
              <w:rPr>
                <w:rFonts w:asciiTheme="minorHAnsi" w:hAnsiTheme="minorHAnsi" w:cstheme="minorHAnsi"/>
                <w:lang w:val="en-GB"/>
              </w:rPr>
              <w:t xml:space="preserve">UNHRD or Procurement Centres to be consulted in order to check availability of stock </w:t>
            </w:r>
          </w:p>
          <w:p w14:paraId="7E6C58E1" w14:textId="1964EFAE" w:rsidR="006A6E44" w:rsidRPr="00E92511" w:rsidRDefault="006A6E44" w:rsidP="00561981">
            <w:pPr>
              <w:pStyle w:val="ListParagraph"/>
              <w:numPr>
                <w:ilvl w:val="0"/>
                <w:numId w:val="28"/>
              </w:numPr>
              <w:contextualSpacing w:val="0"/>
              <w:rPr>
                <w:rFonts w:asciiTheme="minorHAnsi" w:hAnsiTheme="minorHAnsi" w:cstheme="minorHAnsi"/>
                <w:lang w:val="en-GB"/>
              </w:rPr>
            </w:pPr>
            <w:r w:rsidRPr="00E92511">
              <w:rPr>
                <w:rFonts w:asciiTheme="minorHAnsi" w:hAnsiTheme="minorHAnsi" w:cstheme="minorHAnsi"/>
                <w:lang w:val="en-GB"/>
              </w:rPr>
              <w:lastRenderedPageBreak/>
              <w:t xml:space="preserve">Any other arrangements to </w:t>
            </w:r>
            <w:proofErr w:type="gramStart"/>
            <w:r w:rsidRPr="00E92511">
              <w:rPr>
                <w:rFonts w:asciiTheme="minorHAnsi" w:hAnsiTheme="minorHAnsi" w:cstheme="minorHAnsi"/>
                <w:lang w:val="en-GB"/>
              </w:rPr>
              <w:t>be done</w:t>
            </w:r>
            <w:proofErr w:type="gramEnd"/>
            <w:r w:rsidRPr="00E92511">
              <w:rPr>
                <w:rFonts w:asciiTheme="minorHAnsi" w:hAnsiTheme="minorHAnsi" w:cstheme="minorHAnsi"/>
                <w:lang w:val="en-GB"/>
              </w:rPr>
              <w:t xml:space="preserve"> among </w:t>
            </w:r>
            <w:r w:rsidR="00561981">
              <w:rPr>
                <w:rFonts w:asciiTheme="minorHAnsi" w:hAnsiTheme="minorHAnsi" w:cstheme="minorHAnsi"/>
                <w:lang w:val="en-GB"/>
              </w:rPr>
              <w:t>other actors</w:t>
            </w:r>
            <w:r w:rsidRPr="00E92511">
              <w:rPr>
                <w:rFonts w:asciiTheme="minorHAnsi" w:hAnsiTheme="minorHAnsi" w:cstheme="minorHAnsi"/>
                <w:lang w:val="en-GB"/>
              </w:rPr>
              <w:t>? (</w:t>
            </w:r>
            <w:proofErr w:type="gramStart"/>
            <w:r w:rsidRPr="00E92511">
              <w:rPr>
                <w:rFonts w:asciiTheme="minorHAnsi" w:hAnsiTheme="minorHAnsi" w:cstheme="minorHAnsi"/>
                <w:lang w:val="en-GB"/>
              </w:rPr>
              <w:t>for</w:t>
            </w:r>
            <w:proofErr w:type="gramEnd"/>
            <w:r w:rsidRPr="00E92511">
              <w:rPr>
                <w:rFonts w:asciiTheme="minorHAnsi" w:hAnsiTheme="minorHAnsi" w:cstheme="minorHAnsi"/>
                <w:lang w:val="en-GB"/>
              </w:rPr>
              <w:t xml:space="preserve"> example prepositioning, </w:t>
            </w:r>
            <w:r w:rsidRPr="00E92511">
              <w:rPr>
                <w:rFonts w:asciiTheme="minorHAnsi" w:hAnsiTheme="minorHAnsi" w:cstheme="minorHAnsi"/>
              </w:rPr>
              <w:t>joint training of partners, joint analysis, discussions around joint assessments, composition of teams, familiarity with Alliance material – the assessment toolkit, etc.?</w:t>
            </w:r>
            <w:r w:rsidRPr="00E92511">
              <w:rPr>
                <w:rFonts w:asciiTheme="minorHAnsi" w:hAnsiTheme="minorHAnsi" w:cstheme="minorHAnsi"/>
                <w:lang w:val="en-GB"/>
              </w:rPr>
              <w:t>)</w:t>
            </w:r>
          </w:p>
        </w:tc>
      </w:tr>
      <w:tr w:rsidR="006A6E44" w:rsidRPr="00E92511" w14:paraId="228B7F3A" w14:textId="77777777" w:rsidTr="006B2FD1">
        <w:tc>
          <w:tcPr>
            <w:tcW w:w="534" w:type="dxa"/>
          </w:tcPr>
          <w:p w14:paraId="52794101" w14:textId="77777777" w:rsidR="006A6E44" w:rsidRPr="00E92511" w:rsidRDefault="006A6E44" w:rsidP="006B2FD1">
            <w:pPr>
              <w:rPr>
                <w:rFonts w:asciiTheme="minorHAnsi" w:hAnsiTheme="minorHAnsi" w:cstheme="minorHAnsi"/>
                <w:b/>
              </w:rPr>
            </w:pPr>
            <w:r w:rsidRPr="00E92511">
              <w:rPr>
                <w:rFonts w:asciiTheme="minorHAnsi" w:hAnsiTheme="minorHAnsi" w:cstheme="minorHAnsi"/>
                <w:b/>
              </w:rPr>
              <w:lastRenderedPageBreak/>
              <w:t>4</w:t>
            </w:r>
          </w:p>
        </w:tc>
        <w:tc>
          <w:tcPr>
            <w:tcW w:w="9350" w:type="dxa"/>
          </w:tcPr>
          <w:p w14:paraId="10BFA0E1" w14:textId="77777777" w:rsidR="006A6E44" w:rsidRPr="00E92511" w:rsidRDefault="006A6E44" w:rsidP="006B2FD1">
            <w:pPr>
              <w:rPr>
                <w:rFonts w:asciiTheme="minorHAnsi" w:hAnsiTheme="minorHAnsi" w:cstheme="minorHAnsi"/>
                <w:u w:val="single"/>
                <w:lang w:val="en-GB"/>
              </w:rPr>
            </w:pPr>
            <w:r w:rsidRPr="00E92511">
              <w:rPr>
                <w:rFonts w:asciiTheme="minorHAnsi" w:hAnsiTheme="minorHAnsi" w:cstheme="minorHAnsi"/>
                <w:b/>
                <w:lang w:val="en-GB"/>
              </w:rPr>
              <w:t>Funding &amp; Visibility</w:t>
            </w:r>
          </w:p>
        </w:tc>
      </w:tr>
      <w:tr w:rsidR="006A6E44" w:rsidRPr="00E92511" w14:paraId="74E1A8F7" w14:textId="77777777" w:rsidTr="006B2FD1">
        <w:tc>
          <w:tcPr>
            <w:tcW w:w="534" w:type="dxa"/>
          </w:tcPr>
          <w:p w14:paraId="5C9CA358" w14:textId="77777777" w:rsidR="006A6E44" w:rsidRPr="00E92511" w:rsidRDefault="006A6E44" w:rsidP="006B2FD1">
            <w:pPr>
              <w:rPr>
                <w:rFonts w:asciiTheme="minorHAnsi" w:hAnsiTheme="minorHAnsi" w:cstheme="minorHAnsi"/>
              </w:rPr>
            </w:pPr>
            <w:r w:rsidRPr="00E92511">
              <w:rPr>
                <w:rFonts w:asciiTheme="minorHAnsi" w:hAnsiTheme="minorHAnsi" w:cstheme="minorHAnsi"/>
              </w:rPr>
              <w:t>4.1</w:t>
            </w:r>
          </w:p>
        </w:tc>
        <w:tc>
          <w:tcPr>
            <w:tcW w:w="9350" w:type="dxa"/>
          </w:tcPr>
          <w:p w14:paraId="0033478E" w14:textId="77777777" w:rsidR="006A6E44" w:rsidRPr="00E92511" w:rsidRDefault="006A6E44" w:rsidP="006A6E44">
            <w:pPr>
              <w:pStyle w:val="ListParagraph"/>
              <w:numPr>
                <w:ilvl w:val="0"/>
                <w:numId w:val="29"/>
              </w:numPr>
              <w:contextualSpacing w:val="0"/>
              <w:rPr>
                <w:rFonts w:asciiTheme="minorHAnsi" w:hAnsiTheme="minorHAnsi" w:cstheme="minorHAnsi"/>
                <w:lang w:val="en-GB"/>
              </w:rPr>
            </w:pPr>
            <w:r w:rsidRPr="00E92511">
              <w:rPr>
                <w:rFonts w:asciiTheme="minorHAnsi" w:hAnsiTheme="minorHAnsi" w:cstheme="minorHAnsi"/>
                <w:lang w:val="en-GB"/>
              </w:rPr>
              <w:t xml:space="preserve">Who are likely </w:t>
            </w:r>
            <w:proofErr w:type="gramStart"/>
            <w:r w:rsidRPr="00E92511">
              <w:rPr>
                <w:rFonts w:asciiTheme="minorHAnsi" w:hAnsiTheme="minorHAnsi" w:cstheme="minorHAnsi"/>
                <w:lang w:val="en-GB"/>
              </w:rPr>
              <w:t>to  be</w:t>
            </w:r>
            <w:proofErr w:type="gramEnd"/>
            <w:r w:rsidRPr="00E92511">
              <w:rPr>
                <w:rFonts w:asciiTheme="minorHAnsi" w:hAnsiTheme="minorHAnsi" w:cstheme="minorHAnsi"/>
                <w:lang w:val="en-GB"/>
              </w:rPr>
              <w:t xml:space="preserve"> the main donors in the event of a disaster?  </w:t>
            </w:r>
          </w:p>
          <w:p w14:paraId="4A4CCB3B" w14:textId="77777777" w:rsidR="006A6E44" w:rsidRPr="00E92511" w:rsidRDefault="006A6E44" w:rsidP="006A6E44">
            <w:pPr>
              <w:pStyle w:val="ListParagraph"/>
              <w:numPr>
                <w:ilvl w:val="0"/>
                <w:numId w:val="29"/>
              </w:numPr>
              <w:contextualSpacing w:val="0"/>
              <w:rPr>
                <w:rFonts w:asciiTheme="minorHAnsi" w:hAnsiTheme="minorHAnsi" w:cstheme="minorHAnsi"/>
                <w:lang w:val="en-GB"/>
              </w:rPr>
            </w:pPr>
            <w:proofErr w:type="gramStart"/>
            <w:r w:rsidRPr="00E92511">
              <w:rPr>
                <w:rFonts w:asciiTheme="minorHAnsi" w:hAnsiTheme="minorHAnsi" w:cstheme="minorHAnsi"/>
                <w:lang w:val="en-GB"/>
              </w:rPr>
              <w:t>Have contacts been established</w:t>
            </w:r>
            <w:proofErr w:type="gramEnd"/>
            <w:r w:rsidRPr="00E92511">
              <w:rPr>
                <w:rFonts w:asciiTheme="minorHAnsi" w:hAnsiTheme="minorHAnsi" w:cstheme="minorHAnsi"/>
                <w:lang w:val="en-GB"/>
              </w:rPr>
              <w:t xml:space="preserve"> with these donors? </w:t>
            </w:r>
          </w:p>
          <w:p w14:paraId="7F1D7C8F" w14:textId="77777777" w:rsidR="006A6E44" w:rsidRPr="00E92511" w:rsidRDefault="006A6E44" w:rsidP="006A6E44">
            <w:pPr>
              <w:pStyle w:val="ListParagraph"/>
              <w:numPr>
                <w:ilvl w:val="0"/>
                <w:numId w:val="29"/>
              </w:numPr>
              <w:contextualSpacing w:val="0"/>
              <w:rPr>
                <w:rFonts w:asciiTheme="minorHAnsi" w:hAnsiTheme="minorHAnsi" w:cstheme="minorHAnsi"/>
                <w:lang w:val="en-GB"/>
              </w:rPr>
            </w:pPr>
            <w:proofErr w:type="gramStart"/>
            <w:r w:rsidRPr="00E92511">
              <w:rPr>
                <w:rFonts w:asciiTheme="minorHAnsi" w:hAnsiTheme="minorHAnsi" w:cstheme="minorHAnsi"/>
                <w:lang w:val="en-GB"/>
              </w:rPr>
              <w:t>Are the key representatives and application processes known</w:t>
            </w:r>
            <w:proofErr w:type="gramEnd"/>
            <w:r w:rsidRPr="00E92511">
              <w:rPr>
                <w:rFonts w:asciiTheme="minorHAnsi" w:hAnsiTheme="minorHAnsi" w:cstheme="minorHAnsi"/>
                <w:lang w:val="en-GB"/>
              </w:rPr>
              <w:t>?</w:t>
            </w:r>
          </w:p>
          <w:p w14:paraId="29407848" w14:textId="0EE74A81" w:rsidR="006A6E44" w:rsidRPr="00E92511" w:rsidRDefault="006A6E44" w:rsidP="006A6E44">
            <w:pPr>
              <w:pStyle w:val="ListParagraph"/>
              <w:numPr>
                <w:ilvl w:val="0"/>
                <w:numId w:val="29"/>
              </w:numPr>
              <w:contextualSpacing w:val="0"/>
              <w:rPr>
                <w:rFonts w:asciiTheme="minorHAnsi" w:hAnsiTheme="minorHAnsi" w:cstheme="minorHAnsi"/>
                <w:lang w:val="en-GB"/>
              </w:rPr>
            </w:pPr>
            <w:r w:rsidRPr="00E92511">
              <w:rPr>
                <w:rFonts w:asciiTheme="minorHAnsi" w:hAnsiTheme="minorHAnsi" w:cstheme="minorHAnsi"/>
                <w:lang w:val="en-GB"/>
              </w:rPr>
              <w:t xml:space="preserve">What would be the best </w:t>
            </w:r>
            <w:r w:rsidR="00F40029">
              <w:rPr>
                <w:rFonts w:asciiTheme="minorHAnsi" w:hAnsiTheme="minorHAnsi" w:cstheme="minorHAnsi"/>
                <w:lang w:val="en-GB"/>
              </w:rPr>
              <w:t>PIN</w:t>
            </w:r>
            <w:r w:rsidRPr="00E92511">
              <w:rPr>
                <w:rFonts w:asciiTheme="minorHAnsi" w:hAnsiTheme="minorHAnsi" w:cstheme="minorHAnsi"/>
                <w:lang w:val="en-GB"/>
              </w:rPr>
              <w:t xml:space="preserve"> visibility material available for emergency action (such as distributions, etc.) but also for donor information? Are existing materials sufficient?</w:t>
            </w:r>
          </w:p>
          <w:p w14:paraId="29531F39" w14:textId="1121781C" w:rsidR="006A6E44" w:rsidRPr="00E92511" w:rsidRDefault="006A6E44" w:rsidP="00561981">
            <w:pPr>
              <w:pStyle w:val="ListParagraph"/>
              <w:numPr>
                <w:ilvl w:val="0"/>
                <w:numId w:val="21"/>
              </w:numPr>
              <w:contextualSpacing w:val="0"/>
              <w:rPr>
                <w:rFonts w:asciiTheme="minorHAnsi" w:hAnsiTheme="minorHAnsi" w:cstheme="minorHAnsi"/>
                <w:u w:val="single"/>
              </w:rPr>
            </w:pPr>
            <w:r w:rsidRPr="00E92511">
              <w:rPr>
                <w:rFonts w:asciiTheme="minorHAnsi" w:hAnsiTheme="minorHAnsi" w:cstheme="minorHAnsi"/>
                <w:lang w:val="en-GB"/>
              </w:rPr>
              <w:t xml:space="preserve">Any </w:t>
            </w:r>
            <w:r w:rsidR="00561981">
              <w:rPr>
                <w:rFonts w:asciiTheme="minorHAnsi" w:hAnsiTheme="minorHAnsi" w:cstheme="minorHAnsi"/>
                <w:lang w:val="en-GB"/>
              </w:rPr>
              <w:t>recommendations for head office</w:t>
            </w:r>
            <w:r w:rsidRPr="00E92511">
              <w:rPr>
                <w:rFonts w:asciiTheme="minorHAnsi" w:hAnsiTheme="minorHAnsi" w:cstheme="minorHAnsi"/>
                <w:lang w:val="en-GB"/>
              </w:rPr>
              <w:t xml:space="preserve"> for fundraising initiatives at European level</w:t>
            </w:r>
          </w:p>
        </w:tc>
      </w:tr>
      <w:tr w:rsidR="006A6E44" w:rsidRPr="00E92511" w14:paraId="508BB50F" w14:textId="77777777" w:rsidTr="006B2FD1">
        <w:tc>
          <w:tcPr>
            <w:tcW w:w="534" w:type="dxa"/>
          </w:tcPr>
          <w:p w14:paraId="101C1514" w14:textId="77777777" w:rsidR="006A6E44" w:rsidRPr="00E92511" w:rsidRDefault="006A6E44" w:rsidP="006B2FD1">
            <w:pPr>
              <w:rPr>
                <w:rFonts w:asciiTheme="minorHAnsi" w:hAnsiTheme="minorHAnsi" w:cstheme="minorHAnsi"/>
                <w:b/>
              </w:rPr>
            </w:pPr>
            <w:r w:rsidRPr="00E92511">
              <w:rPr>
                <w:rFonts w:asciiTheme="minorHAnsi" w:hAnsiTheme="minorHAnsi" w:cstheme="minorHAnsi"/>
                <w:b/>
              </w:rPr>
              <w:t>5</w:t>
            </w:r>
          </w:p>
        </w:tc>
        <w:tc>
          <w:tcPr>
            <w:tcW w:w="9350" w:type="dxa"/>
          </w:tcPr>
          <w:p w14:paraId="206151CC" w14:textId="77777777" w:rsidR="006A6E44" w:rsidRPr="00E92511" w:rsidRDefault="006A6E44" w:rsidP="006B2FD1">
            <w:pPr>
              <w:rPr>
                <w:rFonts w:asciiTheme="minorHAnsi" w:hAnsiTheme="minorHAnsi" w:cstheme="minorHAnsi"/>
                <w:b/>
                <w:lang w:val="en-GB"/>
              </w:rPr>
            </w:pPr>
            <w:r w:rsidRPr="00E92511">
              <w:rPr>
                <w:rFonts w:asciiTheme="minorHAnsi" w:hAnsiTheme="minorHAnsi" w:cstheme="minorHAnsi"/>
                <w:b/>
                <w:lang w:val="en-GB"/>
              </w:rPr>
              <w:t>Assessment</w:t>
            </w:r>
          </w:p>
        </w:tc>
      </w:tr>
      <w:tr w:rsidR="006A6E44" w:rsidRPr="00E92511" w14:paraId="52F911C9" w14:textId="77777777" w:rsidTr="006B2FD1">
        <w:trPr>
          <w:trHeight w:val="1732"/>
        </w:trPr>
        <w:tc>
          <w:tcPr>
            <w:tcW w:w="534" w:type="dxa"/>
          </w:tcPr>
          <w:p w14:paraId="1AADD1E6" w14:textId="77777777" w:rsidR="006A6E44" w:rsidRPr="00E92511" w:rsidRDefault="006A6E44" w:rsidP="006B2FD1">
            <w:pPr>
              <w:rPr>
                <w:rFonts w:asciiTheme="minorHAnsi" w:hAnsiTheme="minorHAnsi" w:cstheme="minorHAnsi"/>
              </w:rPr>
            </w:pPr>
            <w:r w:rsidRPr="00E92511">
              <w:rPr>
                <w:rFonts w:asciiTheme="minorHAnsi" w:hAnsiTheme="minorHAnsi" w:cstheme="minorHAnsi"/>
              </w:rPr>
              <w:t>5.1</w:t>
            </w:r>
          </w:p>
        </w:tc>
        <w:tc>
          <w:tcPr>
            <w:tcW w:w="9350" w:type="dxa"/>
          </w:tcPr>
          <w:p w14:paraId="195A290B" w14:textId="31181484" w:rsidR="006A6E44" w:rsidRPr="00E92511" w:rsidRDefault="006A6E44" w:rsidP="006A6E44">
            <w:pPr>
              <w:pStyle w:val="ListParagraph"/>
              <w:numPr>
                <w:ilvl w:val="0"/>
                <w:numId w:val="21"/>
              </w:numPr>
              <w:contextualSpacing w:val="0"/>
              <w:rPr>
                <w:rFonts w:asciiTheme="minorHAnsi" w:hAnsiTheme="minorHAnsi" w:cstheme="minorHAnsi"/>
                <w:lang w:val="en-GB"/>
              </w:rPr>
            </w:pPr>
            <w:r w:rsidRPr="00E92511">
              <w:rPr>
                <w:rFonts w:asciiTheme="minorHAnsi" w:hAnsiTheme="minorHAnsi" w:cstheme="minorHAnsi"/>
                <w:lang w:val="en-GB"/>
              </w:rPr>
              <w:t xml:space="preserve">What Assessment capacities / competences does each </w:t>
            </w:r>
            <w:r w:rsidR="00F40029">
              <w:rPr>
                <w:rFonts w:asciiTheme="minorHAnsi" w:hAnsiTheme="minorHAnsi" w:cstheme="minorHAnsi"/>
                <w:lang w:val="en-GB"/>
              </w:rPr>
              <w:t>CP</w:t>
            </w:r>
            <w:r w:rsidRPr="00E92511">
              <w:rPr>
                <w:rFonts w:asciiTheme="minorHAnsi" w:hAnsiTheme="minorHAnsi" w:cstheme="minorHAnsi"/>
                <w:lang w:val="en-GB"/>
              </w:rPr>
              <w:t xml:space="preserve"> and their PO have?</w:t>
            </w:r>
          </w:p>
          <w:p w14:paraId="32E53F39" w14:textId="77777777" w:rsidR="006A6E44" w:rsidRPr="00E92511" w:rsidRDefault="006A6E44" w:rsidP="006A6E44">
            <w:pPr>
              <w:pStyle w:val="ListParagraph"/>
              <w:numPr>
                <w:ilvl w:val="0"/>
                <w:numId w:val="21"/>
              </w:numPr>
              <w:contextualSpacing w:val="0"/>
              <w:rPr>
                <w:rFonts w:asciiTheme="minorHAnsi" w:hAnsiTheme="minorHAnsi" w:cstheme="minorHAnsi"/>
                <w:lang w:val="en-GB"/>
              </w:rPr>
            </w:pPr>
            <w:r w:rsidRPr="00E92511">
              <w:rPr>
                <w:rFonts w:asciiTheme="minorHAnsi" w:hAnsiTheme="minorHAnsi" w:cstheme="minorHAnsi"/>
                <w:lang w:val="en-GB"/>
              </w:rPr>
              <w:t>Could there be a split of responsibilities in conducting joint assessments (</w:t>
            </w:r>
            <w:proofErr w:type="gramStart"/>
            <w:r w:rsidRPr="00E92511">
              <w:rPr>
                <w:rFonts w:asciiTheme="minorHAnsi" w:hAnsiTheme="minorHAnsi" w:cstheme="minorHAnsi"/>
                <w:lang w:val="en-GB"/>
              </w:rPr>
              <w:t>region-wise</w:t>
            </w:r>
            <w:proofErr w:type="gramEnd"/>
            <w:r w:rsidRPr="00E92511">
              <w:rPr>
                <w:rFonts w:asciiTheme="minorHAnsi" w:hAnsiTheme="minorHAnsi" w:cstheme="minorHAnsi"/>
                <w:lang w:val="en-GB"/>
              </w:rPr>
              <w:t xml:space="preserve">, sector-wise, etc.)? </w:t>
            </w:r>
          </w:p>
          <w:p w14:paraId="1FB73857" w14:textId="67CB0D2D" w:rsidR="006A6E44" w:rsidRPr="00E92511" w:rsidRDefault="006A6E44" w:rsidP="006B2FD1">
            <w:pPr>
              <w:rPr>
                <w:rFonts w:asciiTheme="minorHAnsi" w:hAnsiTheme="minorHAnsi" w:cstheme="minorHAnsi"/>
                <w:i/>
                <w:lang w:val="en-GB"/>
              </w:rPr>
            </w:pPr>
          </w:p>
        </w:tc>
      </w:tr>
    </w:tbl>
    <w:p w14:paraId="382C1DFE" w14:textId="77777777" w:rsidR="006A6E44" w:rsidRPr="00E92511" w:rsidRDefault="006A6E44" w:rsidP="006A6E44">
      <w:pPr>
        <w:rPr>
          <w:rFonts w:asciiTheme="minorHAnsi" w:hAnsiTheme="minorHAnsi" w:cstheme="minorHAnsi"/>
          <w:b/>
          <w:sz w:val="20"/>
        </w:rPr>
      </w:pPr>
    </w:p>
    <w:p w14:paraId="0F87682D" w14:textId="77777777" w:rsidR="008A3B4C" w:rsidRPr="00E92511" w:rsidRDefault="008A3B4C" w:rsidP="008A3B4C">
      <w:pPr>
        <w:rPr>
          <w:rFonts w:asciiTheme="minorHAnsi" w:hAnsiTheme="minorHAnsi" w:cstheme="minorHAnsi"/>
          <w:lang w:val="en-GB"/>
        </w:rPr>
      </w:pPr>
      <w:bookmarkStart w:id="0" w:name="_GoBack"/>
      <w:bookmarkEnd w:id="0"/>
    </w:p>
    <w:sectPr w:rsidR="008A3B4C" w:rsidRPr="00E92511" w:rsidSect="00621829">
      <w:footerReference w:type="default" r:id="rId8"/>
      <w:footerReference w:type="first" r:id="rId9"/>
      <w:pgSz w:w="11907" w:h="16840" w:code="9"/>
      <w:pgMar w:top="1440" w:right="1080" w:bottom="1440" w:left="1080"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CDB021" w14:textId="77777777" w:rsidR="00C64792" w:rsidRDefault="00C64792" w:rsidP="00D23E0B">
      <w:r>
        <w:separator/>
      </w:r>
    </w:p>
  </w:endnote>
  <w:endnote w:type="continuationSeparator" w:id="0">
    <w:p w14:paraId="5792B361" w14:textId="77777777" w:rsidR="00C64792" w:rsidRDefault="00C64792" w:rsidP="00D23E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25750"/>
      <w:docPartObj>
        <w:docPartGallery w:val="Page Numbers (Bottom of Page)"/>
        <w:docPartUnique/>
      </w:docPartObj>
    </w:sdtPr>
    <w:sdtEndPr>
      <w:rPr>
        <w:noProof/>
      </w:rPr>
    </w:sdtEndPr>
    <w:sdtContent>
      <w:p w14:paraId="50C402FB" w14:textId="1CF7E037" w:rsidR="006C4BE4" w:rsidRDefault="00266B83">
        <w:pPr>
          <w:pStyle w:val="Footer"/>
          <w:jc w:val="center"/>
        </w:pPr>
        <w:r>
          <w:fldChar w:fldCharType="begin"/>
        </w:r>
        <w:r w:rsidR="005E5A6A">
          <w:instrText xml:space="preserve"> PAGE   \* MERGEFORMAT </w:instrText>
        </w:r>
        <w:r>
          <w:fldChar w:fldCharType="separate"/>
        </w:r>
        <w:r w:rsidR="009F4A29">
          <w:rPr>
            <w:noProof/>
          </w:rPr>
          <w:t>3</w:t>
        </w:r>
        <w:r>
          <w:rPr>
            <w:noProof/>
          </w:rPr>
          <w:fldChar w:fldCharType="end"/>
        </w:r>
      </w:p>
    </w:sdtContent>
  </w:sdt>
  <w:p w14:paraId="0AB32989" w14:textId="77777777" w:rsidR="006C4BE4" w:rsidRDefault="006C4B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2250255"/>
      <w:docPartObj>
        <w:docPartGallery w:val="Page Numbers (Bottom of Page)"/>
        <w:docPartUnique/>
      </w:docPartObj>
    </w:sdtPr>
    <w:sdtEndPr>
      <w:rPr>
        <w:noProof/>
      </w:rPr>
    </w:sdtEndPr>
    <w:sdtContent>
      <w:p w14:paraId="12449DB3" w14:textId="2DC36C1B" w:rsidR="006C4BE4" w:rsidRDefault="00266B83">
        <w:pPr>
          <w:pStyle w:val="Footer"/>
          <w:jc w:val="center"/>
        </w:pPr>
        <w:r>
          <w:fldChar w:fldCharType="begin"/>
        </w:r>
        <w:r w:rsidR="005E5A6A">
          <w:instrText xml:space="preserve"> PAGE   \* MERGEFORMAT </w:instrText>
        </w:r>
        <w:r>
          <w:fldChar w:fldCharType="separate"/>
        </w:r>
        <w:r w:rsidR="009F4A29">
          <w:rPr>
            <w:noProof/>
          </w:rPr>
          <w:t>1</w:t>
        </w:r>
        <w:r>
          <w:rPr>
            <w:noProof/>
          </w:rPr>
          <w:fldChar w:fldCharType="end"/>
        </w:r>
      </w:p>
    </w:sdtContent>
  </w:sdt>
  <w:p w14:paraId="6D629CFD" w14:textId="77777777" w:rsidR="006C4BE4" w:rsidRDefault="006C4B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7C2C13" w14:textId="77777777" w:rsidR="00C64792" w:rsidRDefault="00C64792" w:rsidP="00D23E0B">
      <w:r>
        <w:separator/>
      </w:r>
    </w:p>
  </w:footnote>
  <w:footnote w:type="continuationSeparator" w:id="0">
    <w:p w14:paraId="3D6830F9" w14:textId="77777777" w:rsidR="00C64792" w:rsidRDefault="00C64792" w:rsidP="00D23E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554CA"/>
    <w:multiLevelType w:val="hybridMultilevel"/>
    <w:tmpl w:val="B706F71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4C81085"/>
    <w:multiLevelType w:val="hybridMultilevel"/>
    <w:tmpl w:val="EE6C357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7160256"/>
    <w:multiLevelType w:val="hybridMultilevel"/>
    <w:tmpl w:val="92425268"/>
    <w:lvl w:ilvl="0" w:tplc="0405000F">
      <w:start w:val="1"/>
      <w:numFmt w:val="decimal"/>
      <w:lvlText w:val="%1."/>
      <w:lvlJc w:val="left"/>
      <w:pPr>
        <w:tabs>
          <w:tab w:val="num" w:pos="720"/>
        </w:tabs>
        <w:ind w:left="720" w:hanging="360"/>
      </w:pPr>
      <w:rPr>
        <w:rFont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037611"/>
    <w:multiLevelType w:val="multilevel"/>
    <w:tmpl w:val="5BDEEED4"/>
    <w:lvl w:ilvl="0">
      <w:start w:val="1"/>
      <w:numFmt w:val="decimal"/>
      <w:lvlText w:val="%1"/>
      <w:lvlJc w:val="left"/>
      <w:pPr>
        <w:ind w:left="360" w:hanging="360"/>
      </w:pPr>
      <w:rPr>
        <w:rFonts w:hint="default"/>
      </w:rPr>
    </w:lvl>
    <w:lvl w:ilvl="1">
      <w:start w:val="3"/>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 w15:restartNumberingAfterBreak="0">
    <w:nsid w:val="106F13D4"/>
    <w:multiLevelType w:val="hybridMultilevel"/>
    <w:tmpl w:val="1C22B62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1924508"/>
    <w:multiLevelType w:val="hybridMultilevel"/>
    <w:tmpl w:val="ADCC083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F746BEF"/>
    <w:multiLevelType w:val="hybridMultilevel"/>
    <w:tmpl w:val="B2CA6E44"/>
    <w:lvl w:ilvl="0" w:tplc="0407000D">
      <w:start w:val="1"/>
      <w:numFmt w:val="bullet"/>
      <w:lvlText w:val=""/>
      <w:lvlJc w:val="left"/>
      <w:pPr>
        <w:ind w:left="2130" w:hanging="360"/>
      </w:pPr>
      <w:rPr>
        <w:rFonts w:ascii="Wingdings" w:hAnsi="Wingdings" w:hint="default"/>
      </w:rPr>
    </w:lvl>
    <w:lvl w:ilvl="1" w:tplc="0407000D">
      <w:start w:val="1"/>
      <w:numFmt w:val="bullet"/>
      <w:lvlText w:val=""/>
      <w:lvlJc w:val="left"/>
      <w:pPr>
        <w:ind w:left="2850" w:hanging="360"/>
      </w:pPr>
      <w:rPr>
        <w:rFonts w:ascii="Wingdings" w:hAnsi="Wingdings" w:hint="default"/>
      </w:rPr>
    </w:lvl>
    <w:lvl w:ilvl="2" w:tplc="04070005">
      <w:start w:val="1"/>
      <w:numFmt w:val="bullet"/>
      <w:lvlText w:val=""/>
      <w:lvlJc w:val="left"/>
      <w:pPr>
        <w:ind w:left="3570" w:hanging="360"/>
      </w:pPr>
      <w:rPr>
        <w:rFonts w:ascii="Wingdings" w:hAnsi="Wingdings" w:hint="default"/>
      </w:rPr>
    </w:lvl>
    <w:lvl w:ilvl="3" w:tplc="04070001" w:tentative="1">
      <w:start w:val="1"/>
      <w:numFmt w:val="bullet"/>
      <w:lvlText w:val=""/>
      <w:lvlJc w:val="left"/>
      <w:pPr>
        <w:ind w:left="4290" w:hanging="360"/>
      </w:pPr>
      <w:rPr>
        <w:rFonts w:ascii="Symbol" w:hAnsi="Symbol" w:hint="default"/>
      </w:rPr>
    </w:lvl>
    <w:lvl w:ilvl="4" w:tplc="04070003" w:tentative="1">
      <w:start w:val="1"/>
      <w:numFmt w:val="bullet"/>
      <w:lvlText w:val="o"/>
      <w:lvlJc w:val="left"/>
      <w:pPr>
        <w:ind w:left="5010" w:hanging="360"/>
      </w:pPr>
      <w:rPr>
        <w:rFonts w:ascii="Courier New" w:hAnsi="Courier New" w:cs="Courier New" w:hint="default"/>
      </w:rPr>
    </w:lvl>
    <w:lvl w:ilvl="5" w:tplc="04070005" w:tentative="1">
      <w:start w:val="1"/>
      <w:numFmt w:val="bullet"/>
      <w:lvlText w:val=""/>
      <w:lvlJc w:val="left"/>
      <w:pPr>
        <w:ind w:left="5730" w:hanging="360"/>
      </w:pPr>
      <w:rPr>
        <w:rFonts w:ascii="Wingdings" w:hAnsi="Wingdings" w:hint="default"/>
      </w:rPr>
    </w:lvl>
    <w:lvl w:ilvl="6" w:tplc="04070001" w:tentative="1">
      <w:start w:val="1"/>
      <w:numFmt w:val="bullet"/>
      <w:lvlText w:val=""/>
      <w:lvlJc w:val="left"/>
      <w:pPr>
        <w:ind w:left="6450" w:hanging="360"/>
      </w:pPr>
      <w:rPr>
        <w:rFonts w:ascii="Symbol" w:hAnsi="Symbol" w:hint="default"/>
      </w:rPr>
    </w:lvl>
    <w:lvl w:ilvl="7" w:tplc="04070003" w:tentative="1">
      <w:start w:val="1"/>
      <w:numFmt w:val="bullet"/>
      <w:lvlText w:val="o"/>
      <w:lvlJc w:val="left"/>
      <w:pPr>
        <w:ind w:left="7170" w:hanging="360"/>
      </w:pPr>
      <w:rPr>
        <w:rFonts w:ascii="Courier New" w:hAnsi="Courier New" w:cs="Courier New" w:hint="default"/>
      </w:rPr>
    </w:lvl>
    <w:lvl w:ilvl="8" w:tplc="04070005" w:tentative="1">
      <w:start w:val="1"/>
      <w:numFmt w:val="bullet"/>
      <w:lvlText w:val=""/>
      <w:lvlJc w:val="left"/>
      <w:pPr>
        <w:ind w:left="7890" w:hanging="360"/>
      </w:pPr>
      <w:rPr>
        <w:rFonts w:ascii="Wingdings" w:hAnsi="Wingdings" w:hint="default"/>
      </w:rPr>
    </w:lvl>
  </w:abstractNum>
  <w:abstractNum w:abstractNumId="7" w15:restartNumberingAfterBreak="0">
    <w:nsid w:val="225137C9"/>
    <w:multiLevelType w:val="hybridMultilevel"/>
    <w:tmpl w:val="9B6031B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A401C60"/>
    <w:multiLevelType w:val="hybridMultilevel"/>
    <w:tmpl w:val="FEAA8356"/>
    <w:lvl w:ilvl="0" w:tplc="6ADAACEA">
      <w:numFmt w:val="bullet"/>
      <w:lvlText w:val=""/>
      <w:lvlJc w:val="left"/>
      <w:pPr>
        <w:ind w:left="1065" w:hanging="360"/>
      </w:pPr>
      <w:rPr>
        <w:rFonts w:ascii="Wingdings" w:eastAsia="Times New Roman" w:hAnsi="Wingdings" w:cs="Times New Roman"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9" w15:restartNumberingAfterBreak="0">
    <w:nsid w:val="2BD70416"/>
    <w:multiLevelType w:val="hybridMultilevel"/>
    <w:tmpl w:val="88D6DB52"/>
    <w:lvl w:ilvl="0" w:tplc="53847AD4">
      <w:start w:val="7"/>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5221B97"/>
    <w:multiLevelType w:val="hybridMultilevel"/>
    <w:tmpl w:val="ACCEFCE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84455D1"/>
    <w:multiLevelType w:val="hybridMultilevel"/>
    <w:tmpl w:val="BA4229E4"/>
    <w:lvl w:ilvl="0" w:tplc="80327938">
      <w:start w:val="1"/>
      <w:numFmt w:val="bullet"/>
      <w:lvlText w:val="-"/>
      <w:lvlJc w:val="left"/>
      <w:pPr>
        <w:ind w:left="1425" w:hanging="360"/>
      </w:pPr>
      <w:rPr>
        <w:rFonts w:ascii="Times New Roman" w:eastAsia="Times New Roman" w:hAnsi="Times New Roman" w:cs="Times New Roman" w:hint="default"/>
      </w:rPr>
    </w:lvl>
    <w:lvl w:ilvl="1" w:tplc="18090003" w:tentative="1">
      <w:start w:val="1"/>
      <w:numFmt w:val="bullet"/>
      <w:lvlText w:val="o"/>
      <w:lvlJc w:val="left"/>
      <w:pPr>
        <w:ind w:left="2145" w:hanging="360"/>
      </w:pPr>
      <w:rPr>
        <w:rFonts w:ascii="Courier New" w:hAnsi="Courier New" w:cs="Courier New" w:hint="default"/>
      </w:rPr>
    </w:lvl>
    <w:lvl w:ilvl="2" w:tplc="18090005" w:tentative="1">
      <w:start w:val="1"/>
      <w:numFmt w:val="bullet"/>
      <w:lvlText w:val=""/>
      <w:lvlJc w:val="left"/>
      <w:pPr>
        <w:ind w:left="2865" w:hanging="360"/>
      </w:pPr>
      <w:rPr>
        <w:rFonts w:ascii="Wingdings" w:hAnsi="Wingdings" w:hint="default"/>
      </w:rPr>
    </w:lvl>
    <w:lvl w:ilvl="3" w:tplc="18090001" w:tentative="1">
      <w:start w:val="1"/>
      <w:numFmt w:val="bullet"/>
      <w:lvlText w:val=""/>
      <w:lvlJc w:val="left"/>
      <w:pPr>
        <w:ind w:left="3585" w:hanging="360"/>
      </w:pPr>
      <w:rPr>
        <w:rFonts w:ascii="Symbol" w:hAnsi="Symbol" w:hint="default"/>
      </w:rPr>
    </w:lvl>
    <w:lvl w:ilvl="4" w:tplc="18090003" w:tentative="1">
      <w:start w:val="1"/>
      <w:numFmt w:val="bullet"/>
      <w:lvlText w:val="o"/>
      <w:lvlJc w:val="left"/>
      <w:pPr>
        <w:ind w:left="4305" w:hanging="360"/>
      </w:pPr>
      <w:rPr>
        <w:rFonts w:ascii="Courier New" w:hAnsi="Courier New" w:cs="Courier New" w:hint="default"/>
      </w:rPr>
    </w:lvl>
    <w:lvl w:ilvl="5" w:tplc="18090005" w:tentative="1">
      <w:start w:val="1"/>
      <w:numFmt w:val="bullet"/>
      <w:lvlText w:val=""/>
      <w:lvlJc w:val="left"/>
      <w:pPr>
        <w:ind w:left="5025" w:hanging="360"/>
      </w:pPr>
      <w:rPr>
        <w:rFonts w:ascii="Wingdings" w:hAnsi="Wingdings" w:hint="default"/>
      </w:rPr>
    </w:lvl>
    <w:lvl w:ilvl="6" w:tplc="18090001" w:tentative="1">
      <w:start w:val="1"/>
      <w:numFmt w:val="bullet"/>
      <w:lvlText w:val=""/>
      <w:lvlJc w:val="left"/>
      <w:pPr>
        <w:ind w:left="5745" w:hanging="360"/>
      </w:pPr>
      <w:rPr>
        <w:rFonts w:ascii="Symbol" w:hAnsi="Symbol" w:hint="default"/>
      </w:rPr>
    </w:lvl>
    <w:lvl w:ilvl="7" w:tplc="18090003" w:tentative="1">
      <w:start w:val="1"/>
      <w:numFmt w:val="bullet"/>
      <w:lvlText w:val="o"/>
      <w:lvlJc w:val="left"/>
      <w:pPr>
        <w:ind w:left="6465" w:hanging="360"/>
      </w:pPr>
      <w:rPr>
        <w:rFonts w:ascii="Courier New" w:hAnsi="Courier New" w:cs="Courier New" w:hint="default"/>
      </w:rPr>
    </w:lvl>
    <w:lvl w:ilvl="8" w:tplc="18090005" w:tentative="1">
      <w:start w:val="1"/>
      <w:numFmt w:val="bullet"/>
      <w:lvlText w:val=""/>
      <w:lvlJc w:val="left"/>
      <w:pPr>
        <w:ind w:left="7185" w:hanging="360"/>
      </w:pPr>
      <w:rPr>
        <w:rFonts w:ascii="Wingdings" w:hAnsi="Wingdings" w:hint="default"/>
      </w:rPr>
    </w:lvl>
  </w:abstractNum>
  <w:abstractNum w:abstractNumId="12" w15:restartNumberingAfterBreak="0">
    <w:nsid w:val="3B9F79BE"/>
    <w:multiLevelType w:val="hybridMultilevel"/>
    <w:tmpl w:val="F728812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FC05894"/>
    <w:multiLevelType w:val="hybridMultilevel"/>
    <w:tmpl w:val="FA6ED6A0"/>
    <w:lvl w:ilvl="0" w:tplc="0407000D">
      <w:start w:val="1"/>
      <w:numFmt w:val="bullet"/>
      <w:lvlText w:val=""/>
      <w:lvlJc w:val="left"/>
      <w:pPr>
        <w:ind w:left="1425" w:hanging="360"/>
      </w:pPr>
      <w:rPr>
        <w:rFonts w:ascii="Wingdings" w:hAnsi="Wingdings" w:hint="default"/>
      </w:rPr>
    </w:lvl>
    <w:lvl w:ilvl="1" w:tplc="04070003" w:tentative="1">
      <w:start w:val="1"/>
      <w:numFmt w:val="bullet"/>
      <w:lvlText w:val="o"/>
      <w:lvlJc w:val="left"/>
      <w:pPr>
        <w:ind w:left="2145" w:hanging="360"/>
      </w:pPr>
      <w:rPr>
        <w:rFonts w:ascii="Courier New" w:hAnsi="Courier New" w:cs="Courier New" w:hint="default"/>
      </w:rPr>
    </w:lvl>
    <w:lvl w:ilvl="2" w:tplc="04070005" w:tentative="1">
      <w:start w:val="1"/>
      <w:numFmt w:val="bullet"/>
      <w:lvlText w:val=""/>
      <w:lvlJc w:val="left"/>
      <w:pPr>
        <w:ind w:left="2865" w:hanging="360"/>
      </w:pPr>
      <w:rPr>
        <w:rFonts w:ascii="Wingdings" w:hAnsi="Wingdings" w:hint="default"/>
      </w:rPr>
    </w:lvl>
    <w:lvl w:ilvl="3" w:tplc="04070001" w:tentative="1">
      <w:start w:val="1"/>
      <w:numFmt w:val="bullet"/>
      <w:lvlText w:val=""/>
      <w:lvlJc w:val="left"/>
      <w:pPr>
        <w:ind w:left="3585" w:hanging="360"/>
      </w:pPr>
      <w:rPr>
        <w:rFonts w:ascii="Symbol" w:hAnsi="Symbol" w:hint="default"/>
      </w:rPr>
    </w:lvl>
    <w:lvl w:ilvl="4" w:tplc="04070003" w:tentative="1">
      <w:start w:val="1"/>
      <w:numFmt w:val="bullet"/>
      <w:lvlText w:val="o"/>
      <w:lvlJc w:val="left"/>
      <w:pPr>
        <w:ind w:left="4305" w:hanging="360"/>
      </w:pPr>
      <w:rPr>
        <w:rFonts w:ascii="Courier New" w:hAnsi="Courier New" w:cs="Courier New" w:hint="default"/>
      </w:rPr>
    </w:lvl>
    <w:lvl w:ilvl="5" w:tplc="04070005" w:tentative="1">
      <w:start w:val="1"/>
      <w:numFmt w:val="bullet"/>
      <w:lvlText w:val=""/>
      <w:lvlJc w:val="left"/>
      <w:pPr>
        <w:ind w:left="5025" w:hanging="360"/>
      </w:pPr>
      <w:rPr>
        <w:rFonts w:ascii="Wingdings" w:hAnsi="Wingdings" w:hint="default"/>
      </w:rPr>
    </w:lvl>
    <w:lvl w:ilvl="6" w:tplc="04070001" w:tentative="1">
      <w:start w:val="1"/>
      <w:numFmt w:val="bullet"/>
      <w:lvlText w:val=""/>
      <w:lvlJc w:val="left"/>
      <w:pPr>
        <w:ind w:left="5745" w:hanging="360"/>
      </w:pPr>
      <w:rPr>
        <w:rFonts w:ascii="Symbol" w:hAnsi="Symbol" w:hint="default"/>
      </w:rPr>
    </w:lvl>
    <w:lvl w:ilvl="7" w:tplc="04070003" w:tentative="1">
      <w:start w:val="1"/>
      <w:numFmt w:val="bullet"/>
      <w:lvlText w:val="o"/>
      <w:lvlJc w:val="left"/>
      <w:pPr>
        <w:ind w:left="6465" w:hanging="360"/>
      </w:pPr>
      <w:rPr>
        <w:rFonts w:ascii="Courier New" w:hAnsi="Courier New" w:cs="Courier New" w:hint="default"/>
      </w:rPr>
    </w:lvl>
    <w:lvl w:ilvl="8" w:tplc="04070005" w:tentative="1">
      <w:start w:val="1"/>
      <w:numFmt w:val="bullet"/>
      <w:lvlText w:val=""/>
      <w:lvlJc w:val="left"/>
      <w:pPr>
        <w:ind w:left="7185" w:hanging="360"/>
      </w:pPr>
      <w:rPr>
        <w:rFonts w:ascii="Wingdings" w:hAnsi="Wingdings" w:hint="default"/>
      </w:rPr>
    </w:lvl>
  </w:abstractNum>
  <w:abstractNum w:abstractNumId="14" w15:restartNumberingAfterBreak="0">
    <w:nsid w:val="4357220A"/>
    <w:multiLevelType w:val="hybridMultilevel"/>
    <w:tmpl w:val="03DA3C58"/>
    <w:lvl w:ilvl="0" w:tplc="0407000D">
      <w:start w:val="1"/>
      <w:numFmt w:val="bullet"/>
      <w:lvlText w:val=""/>
      <w:lvlJc w:val="left"/>
      <w:pPr>
        <w:ind w:left="2130" w:hanging="360"/>
      </w:pPr>
      <w:rPr>
        <w:rFonts w:ascii="Wingdings" w:hAnsi="Wingdings" w:hint="default"/>
      </w:rPr>
    </w:lvl>
    <w:lvl w:ilvl="1" w:tplc="04070003" w:tentative="1">
      <w:start w:val="1"/>
      <w:numFmt w:val="bullet"/>
      <w:lvlText w:val="o"/>
      <w:lvlJc w:val="left"/>
      <w:pPr>
        <w:ind w:left="2850" w:hanging="360"/>
      </w:pPr>
      <w:rPr>
        <w:rFonts w:ascii="Courier New" w:hAnsi="Courier New" w:cs="Courier New" w:hint="default"/>
      </w:rPr>
    </w:lvl>
    <w:lvl w:ilvl="2" w:tplc="04070005" w:tentative="1">
      <w:start w:val="1"/>
      <w:numFmt w:val="bullet"/>
      <w:lvlText w:val=""/>
      <w:lvlJc w:val="left"/>
      <w:pPr>
        <w:ind w:left="3570" w:hanging="360"/>
      </w:pPr>
      <w:rPr>
        <w:rFonts w:ascii="Wingdings" w:hAnsi="Wingdings" w:hint="default"/>
      </w:rPr>
    </w:lvl>
    <w:lvl w:ilvl="3" w:tplc="04070001" w:tentative="1">
      <w:start w:val="1"/>
      <w:numFmt w:val="bullet"/>
      <w:lvlText w:val=""/>
      <w:lvlJc w:val="left"/>
      <w:pPr>
        <w:ind w:left="4290" w:hanging="360"/>
      </w:pPr>
      <w:rPr>
        <w:rFonts w:ascii="Symbol" w:hAnsi="Symbol" w:hint="default"/>
      </w:rPr>
    </w:lvl>
    <w:lvl w:ilvl="4" w:tplc="04070003" w:tentative="1">
      <w:start w:val="1"/>
      <w:numFmt w:val="bullet"/>
      <w:lvlText w:val="o"/>
      <w:lvlJc w:val="left"/>
      <w:pPr>
        <w:ind w:left="5010" w:hanging="360"/>
      </w:pPr>
      <w:rPr>
        <w:rFonts w:ascii="Courier New" w:hAnsi="Courier New" w:cs="Courier New" w:hint="default"/>
      </w:rPr>
    </w:lvl>
    <w:lvl w:ilvl="5" w:tplc="04070005" w:tentative="1">
      <w:start w:val="1"/>
      <w:numFmt w:val="bullet"/>
      <w:lvlText w:val=""/>
      <w:lvlJc w:val="left"/>
      <w:pPr>
        <w:ind w:left="5730" w:hanging="360"/>
      </w:pPr>
      <w:rPr>
        <w:rFonts w:ascii="Wingdings" w:hAnsi="Wingdings" w:hint="default"/>
      </w:rPr>
    </w:lvl>
    <w:lvl w:ilvl="6" w:tplc="04070001" w:tentative="1">
      <w:start w:val="1"/>
      <w:numFmt w:val="bullet"/>
      <w:lvlText w:val=""/>
      <w:lvlJc w:val="left"/>
      <w:pPr>
        <w:ind w:left="6450" w:hanging="360"/>
      </w:pPr>
      <w:rPr>
        <w:rFonts w:ascii="Symbol" w:hAnsi="Symbol" w:hint="default"/>
      </w:rPr>
    </w:lvl>
    <w:lvl w:ilvl="7" w:tplc="04070003" w:tentative="1">
      <w:start w:val="1"/>
      <w:numFmt w:val="bullet"/>
      <w:lvlText w:val="o"/>
      <w:lvlJc w:val="left"/>
      <w:pPr>
        <w:ind w:left="7170" w:hanging="360"/>
      </w:pPr>
      <w:rPr>
        <w:rFonts w:ascii="Courier New" w:hAnsi="Courier New" w:cs="Courier New" w:hint="default"/>
      </w:rPr>
    </w:lvl>
    <w:lvl w:ilvl="8" w:tplc="04070005" w:tentative="1">
      <w:start w:val="1"/>
      <w:numFmt w:val="bullet"/>
      <w:lvlText w:val=""/>
      <w:lvlJc w:val="left"/>
      <w:pPr>
        <w:ind w:left="7890" w:hanging="360"/>
      </w:pPr>
      <w:rPr>
        <w:rFonts w:ascii="Wingdings" w:hAnsi="Wingdings" w:hint="default"/>
      </w:rPr>
    </w:lvl>
  </w:abstractNum>
  <w:abstractNum w:abstractNumId="15" w15:restartNumberingAfterBreak="0">
    <w:nsid w:val="44BB6D25"/>
    <w:multiLevelType w:val="hybridMultilevel"/>
    <w:tmpl w:val="C068CDDC"/>
    <w:lvl w:ilvl="0" w:tplc="0407000D">
      <w:start w:val="1"/>
      <w:numFmt w:val="bullet"/>
      <w:lvlText w:val=""/>
      <w:lvlJc w:val="left"/>
      <w:pPr>
        <w:ind w:left="2133" w:hanging="360"/>
      </w:pPr>
      <w:rPr>
        <w:rFonts w:ascii="Wingdings" w:hAnsi="Wingdings" w:hint="default"/>
      </w:rPr>
    </w:lvl>
    <w:lvl w:ilvl="1" w:tplc="04070003">
      <w:start w:val="1"/>
      <w:numFmt w:val="bullet"/>
      <w:lvlText w:val="o"/>
      <w:lvlJc w:val="left"/>
      <w:pPr>
        <w:ind w:left="2853" w:hanging="360"/>
      </w:pPr>
      <w:rPr>
        <w:rFonts w:ascii="Courier New" w:hAnsi="Courier New" w:cs="Courier New" w:hint="default"/>
      </w:rPr>
    </w:lvl>
    <w:lvl w:ilvl="2" w:tplc="04070005" w:tentative="1">
      <w:start w:val="1"/>
      <w:numFmt w:val="bullet"/>
      <w:lvlText w:val=""/>
      <w:lvlJc w:val="left"/>
      <w:pPr>
        <w:ind w:left="3573" w:hanging="360"/>
      </w:pPr>
      <w:rPr>
        <w:rFonts w:ascii="Wingdings" w:hAnsi="Wingdings" w:hint="default"/>
      </w:rPr>
    </w:lvl>
    <w:lvl w:ilvl="3" w:tplc="04070001" w:tentative="1">
      <w:start w:val="1"/>
      <w:numFmt w:val="bullet"/>
      <w:lvlText w:val=""/>
      <w:lvlJc w:val="left"/>
      <w:pPr>
        <w:ind w:left="4293" w:hanging="360"/>
      </w:pPr>
      <w:rPr>
        <w:rFonts w:ascii="Symbol" w:hAnsi="Symbol" w:hint="default"/>
      </w:rPr>
    </w:lvl>
    <w:lvl w:ilvl="4" w:tplc="04070003" w:tentative="1">
      <w:start w:val="1"/>
      <w:numFmt w:val="bullet"/>
      <w:lvlText w:val="o"/>
      <w:lvlJc w:val="left"/>
      <w:pPr>
        <w:ind w:left="5013" w:hanging="360"/>
      </w:pPr>
      <w:rPr>
        <w:rFonts w:ascii="Courier New" w:hAnsi="Courier New" w:cs="Courier New" w:hint="default"/>
      </w:rPr>
    </w:lvl>
    <w:lvl w:ilvl="5" w:tplc="04070005" w:tentative="1">
      <w:start w:val="1"/>
      <w:numFmt w:val="bullet"/>
      <w:lvlText w:val=""/>
      <w:lvlJc w:val="left"/>
      <w:pPr>
        <w:ind w:left="5733" w:hanging="360"/>
      </w:pPr>
      <w:rPr>
        <w:rFonts w:ascii="Wingdings" w:hAnsi="Wingdings" w:hint="default"/>
      </w:rPr>
    </w:lvl>
    <w:lvl w:ilvl="6" w:tplc="04070001" w:tentative="1">
      <w:start w:val="1"/>
      <w:numFmt w:val="bullet"/>
      <w:lvlText w:val=""/>
      <w:lvlJc w:val="left"/>
      <w:pPr>
        <w:ind w:left="6453" w:hanging="360"/>
      </w:pPr>
      <w:rPr>
        <w:rFonts w:ascii="Symbol" w:hAnsi="Symbol" w:hint="default"/>
      </w:rPr>
    </w:lvl>
    <w:lvl w:ilvl="7" w:tplc="04070003" w:tentative="1">
      <w:start w:val="1"/>
      <w:numFmt w:val="bullet"/>
      <w:lvlText w:val="o"/>
      <w:lvlJc w:val="left"/>
      <w:pPr>
        <w:ind w:left="7173" w:hanging="360"/>
      </w:pPr>
      <w:rPr>
        <w:rFonts w:ascii="Courier New" w:hAnsi="Courier New" w:cs="Courier New" w:hint="default"/>
      </w:rPr>
    </w:lvl>
    <w:lvl w:ilvl="8" w:tplc="04070005" w:tentative="1">
      <w:start w:val="1"/>
      <w:numFmt w:val="bullet"/>
      <w:lvlText w:val=""/>
      <w:lvlJc w:val="left"/>
      <w:pPr>
        <w:ind w:left="7893" w:hanging="360"/>
      </w:pPr>
      <w:rPr>
        <w:rFonts w:ascii="Wingdings" w:hAnsi="Wingdings" w:hint="default"/>
      </w:rPr>
    </w:lvl>
  </w:abstractNum>
  <w:abstractNum w:abstractNumId="16" w15:restartNumberingAfterBreak="0">
    <w:nsid w:val="460739E5"/>
    <w:multiLevelType w:val="hybridMultilevel"/>
    <w:tmpl w:val="FA6EE51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7210C25"/>
    <w:multiLevelType w:val="hybridMultilevel"/>
    <w:tmpl w:val="349A66D2"/>
    <w:lvl w:ilvl="0" w:tplc="0407000D">
      <w:start w:val="1"/>
      <w:numFmt w:val="bullet"/>
      <w:lvlText w:val=""/>
      <w:lvlJc w:val="left"/>
      <w:pPr>
        <w:ind w:left="2133" w:hanging="360"/>
      </w:pPr>
      <w:rPr>
        <w:rFonts w:ascii="Wingdings" w:hAnsi="Wingdings" w:hint="default"/>
      </w:rPr>
    </w:lvl>
    <w:lvl w:ilvl="1" w:tplc="0407000D">
      <w:start w:val="1"/>
      <w:numFmt w:val="bullet"/>
      <w:lvlText w:val=""/>
      <w:lvlJc w:val="left"/>
      <w:pPr>
        <w:ind w:left="2853" w:hanging="360"/>
      </w:pPr>
      <w:rPr>
        <w:rFonts w:ascii="Wingdings" w:hAnsi="Wingdings" w:hint="default"/>
      </w:rPr>
    </w:lvl>
    <w:lvl w:ilvl="2" w:tplc="04070005" w:tentative="1">
      <w:start w:val="1"/>
      <w:numFmt w:val="bullet"/>
      <w:lvlText w:val=""/>
      <w:lvlJc w:val="left"/>
      <w:pPr>
        <w:ind w:left="3573" w:hanging="360"/>
      </w:pPr>
      <w:rPr>
        <w:rFonts w:ascii="Wingdings" w:hAnsi="Wingdings" w:hint="default"/>
      </w:rPr>
    </w:lvl>
    <w:lvl w:ilvl="3" w:tplc="04070001" w:tentative="1">
      <w:start w:val="1"/>
      <w:numFmt w:val="bullet"/>
      <w:lvlText w:val=""/>
      <w:lvlJc w:val="left"/>
      <w:pPr>
        <w:ind w:left="4293" w:hanging="360"/>
      </w:pPr>
      <w:rPr>
        <w:rFonts w:ascii="Symbol" w:hAnsi="Symbol" w:hint="default"/>
      </w:rPr>
    </w:lvl>
    <w:lvl w:ilvl="4" w:tplc="04070003" w:tentative="1">
      <w:start w:val="1"/>
      <w:numFmt w:val="bullet"/>
      <w:lvlText w:val="o"/>
      <w:lvlJc w:val="left"/>
      <w:pPr>
        <w:ind w:left="5013" w:hanging="360"/>
      </w:pPr>
      <w:rPr>
        <w:rFonts w:ascii="Courier New" w:hAnsi="Courier New" w:cs="Courier New" w:hint="default"/>
      </w:rPr>
    </w:lvl>
    <w:lvl w:ilvl="5" w:tplc="04070005" w:tentative="1">
      <w:start w:val="1"/>
      <w:numFmt w:val="bullet"/>
      <w:lvlText w:val=""/>
      <w:lvlJc w:val="left"/>
      <w:pPr>
        <w:ind w:left="5733" w:hanging="360"/>
      </w:pPr>
      <w:rPr>
        <w:rFonts w:ascii="Wingdings" w:hAnsi="Wingdings" w:hint="default"/>
      </w:rPr>
    </w:lvl>
    <w:lvl w:ilvl="6" w:tplc="04070001" w:tentative="1">
      <w:start w:val="1"/>
      <w:numFmt w:val="bullet"/>
      <w:lvlText w:val=""/>
      <w:lvlJc w:val="left"/>
      <w:pPr>
        <w:ind w:left="6453" w:hanging="360"/>
      </w:pPr>
      <w:rPr>
        <w:rFonts w:ascii="Symbol" w:hAnsi="Symbol" w:hint="default"/>
      </w:rPr>
    </w:lvl>
    <w:lvl w:ilvl="7" w:tplc="04070003" w:tentative="1">
      <w:start w:val="1"/>
      <w:numFmt w:val="bullet"/>
      <w:lvlText w:val="o"/>
      <w:lvlJc w:val="left"/>
      <w:pPr>
        <w:ind w:left="7173" w:hanging="360"/>
      </w:pPr>
      <w:rPr>
        <w:rFonts w:ascii="Courier New" w:hAnsi="Courier New" w:cs="Courier New" w:hint="default"/>
      </w:rPr>
    </w:lvl>
    <w:lvl w:ilvl="8" w:tplc="04070005" w:tentative="1">
      <w:start w:val="1"/>
      <w:numFmt w:val="bullet"/>
      <w:lvlText w:val=""/>
      <w:lvlJc w:val="left"/>
      <w:pPr>
        <w:ind w:left="7893" w:hanging="360"/>
      </w:pPr>
      <w:rPr>
        <w:rFonts w:ascii="Wingdings" w:hAnsi="Wingdings" w:hint="default"/>
      </w:rPr>
    </w:lvl>
  </w:abstractNum>
  <w:abstractNum w:abstractNumId="18" w15:restartNumberingAfterBreak="0">
    <w:nsid w:val="4ABF4200"/>
    <w:multiLevelType w:val="hybridMultilevel"/>
    <w:tmpl w:val="8C66BDA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D6D0801"/>
    <w:multiLevelType w:val="hybridMultilevel"/>
    <w:tmpl w:val="6B7C08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D917588"/>
    <w:multiLevelType w:val="hybridMultilevel"/>
    <w:tmpl w:val="2210363E"/>
    <w:lvl w:ilvl="0" w:tplc="0407000D">
      <w:start w:val="1"/>
      <w:numFmt w:val="bullet"/>
      <w:lvlText w:val=""/>
      <w:lvlJc w:val="left"/>
      <w:pPr>
        <w:ind w:left="720" w:hanging="360"/>
      </w:pPr>
      <w:rPr>
        <w:rFonts w:ascii="Wingdings" w:hAnsi="Wingdings" w:hint="default"/>
      </w:rPr>
    </w:lvl>
    <w:lvl w:ilvl="1" w:tplc="0407000D">
      <w:start w:val="1"/>
      <w:numFmt w:val="bullet"/>
      <w:lvlText w:val=""/>
      <w:lvlJc w:val="left"/>
      <w:pPr>
        <w:ind w:left="1440" w:hanging="360"/>
      </w:pPr>
      <w:rPr>
        <w:rFonts w:ascii="Wingdings" w:hAnsi="Wingding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9E8725F"/>
    <w:multiLevelType w:val="hybridMultilevel"/>
    <w:tmpl w:val="430EF7C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B9F2995"/>
    <w:multiLevelType w:val="hybridMultilevel"/>
    <w:tmpl w:val="F848982E"/>
    <w:lvl w:ilvl="0" w:tplc="0407000D">
      <w:start w:val="1"/>
      <w:numFmt w:val="bullet"/>
      <w:lvlText w:val=""/>
      <w:lvlJc w:val="left"/>
      <w:pPr>
        <w:ind w:left="720" w:hanging="360"/>
      </w:pPr>
      <w:rPr>
        <w:rFonts w:ascii="Wingdings" w:hAnsi="Wingdings" w:hint="default"/>
      </w:rPr>
    </w:lvl>
    <w:lvl w:ilvl="1" w:tplc="978ECB4E">
      <w:numFmt w:val="bullet"/>
      <w:lvlText w:val="-"/>
      <w:lvlJc w:val="left"/>
      <w:pPr>
        <w:ind w:left="1440" w:hanging="360"/>
      </w:pPr>
      <w:rPr>
        <w:rFonts w:ascii="Times New Roman" w:eastAsia="Times New Roman" w:hAnsi="Times New Roman" w:cs="Times New Roman"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DA72447"/>
    <w:multiLevelType w:val="hybridMultilevel"/>
    <w:tmpl w:val="0756E77A"/>
    <w:lvl w:ilvl="0" w:tplc="0407000D">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DE90B34"/>
    <w:multiLevelType w:val="hybridMultilevel"/>
    <w:tmpl w:val="0CC2E3C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047421C"/>
    <w:multiLevelType w:val="hybridMultilevel"/>
    <w:tmpl w:val="BB24EF90"/>
    <w:lvl w:ilvl="0" w:tplc="0407000D">
      <w:start w:val="1"/>
      <w:numFmt w:val="bullet"/>
      <w:lvlText w:val=""/>
      <w:lvlJc w:val="left"/>
      <w:pPr>
        <w:ind w:left="2130" w:hanging="360"/>
      </w:pPr>
      <w:rPr>
        <w:rFonts w:ascii="Wingdings" w:hAnsi="Wingdings" w:hint="default"/>
      </w:rPr>
    </w:lvl>
    <w:lvl w:ilvl="1" w:tplc="04070003">
      <w:start w:val="1"/>
      <w:numFmt w:val="bullet"/>
      <w:lvlText w:val="o"/>
      <w:lvlJc w:val="left"/>
      <w:pPr>
        <w:ind w:left="2850" w:hanging="360"/>
      </w:pPr>
      <w:rPr>
        <w:rFonts w:ascii="Courier New" w:hAnsi="Courier New" w:cs="Courier New" w:hint="default"/>
      </w:rPr>
    </w:lvl>
    <w:lvl w:ilvl="2" w:tplc="04070005" w:tentative="1">
      <w:start w:val="1"/>
      <w:numFmt w:val="bullet"/>
      <w:lvlText w:val=""/>
      <w:lvlJc w:val="left"/>
      <w:pPr>
        <w:ind w:left="3570" w:hanging="360"/>
      </w:pPr>
      <w:rPr>
        <w:rFonts w:ascii="Wingdings" w:hAnsi="Wingdings" w:hint="default"/>
      </w:rPr>
    </w:lvl>
    <w:lvl w:ilvl="3" w:tplc="04070001" w:tentative="1">
      <w:start w:val="1"/>
      <w:numFmt w:val="bullet"/>
      <w:lvlText w:val=""/>
      <w:lvlJc w:val="left"/>
      <w:pPr>
        <w:ind w:left="4290" w:hanging="360"/>
      </w:pPr>
      <w:rPr>
        <w:rFonts w:ascii="Symbol" w:hAnsi="Symbol" w:hint="default"/>
      </w:rPr>
    </w:lvl>
    <w:lvl w:ilvl="4" w:tplc="04070003" w:tentative="1">
      <w:start w:val="1"/>
      <w:numFmt w:val="bullet"/>
      <w:lvlText w:val="o"/>
      <w:lvlJc w:val="left"/>
      <w:pPr>
        <w:ind w:left="5010" w:hanging="360"/>
      </w:pPr>
      <w:rPr>
        <w:rFonts w:ascii="Courier New" w:hAnsi="Courier New" w:cs="Courier New" w:hint="default"/>
      </w:rPr>
    </w:lvl>
    <w:lvl w:ilvl="5" w:tplc="04070005" w:tentative="1">
      <w:start w:val="1"/>
      <w:numFmt w:val="bullet"/>
      <w:lvlText w:val=""/>
      <w:lvlJc w:val="left"/>
      <w:pPr>
        <w:ind w:left="5730" w:hanging="360"/>
      </w:pPr>
      <w:rPr>
        <w:rFonts w:ascii="Wingdings" w:hAnsi="Wingdings" w:hint="default"/>
      </w:rPr>
    </w:lvl>
    <w:lvl w:ilvl="6" w:tplc="04070001" w:tentative="1">
      <w:start w:val="1"/>
      <w:numFmt w:val="bullet"/>
      <w:lvlText w:val=""/>
      <w:lvlJc w:val="left"/>
      <w:pPr>
        <w:ind w:left="6450" w:hanging="360"/>
      </w:pPr>
      <w:rPr>
        <w:rFonts w:ascii="Symbol" w:hAnsi="Symbol" w:hint="default"/>
      </w:rPr>
    </w:lvl>
    <w:lvl w:ilvl="7" w:tplc="04070003" w:tentative="1">
      <w:start w:val="1"/>
      <w:numFmt w:val="bullet"/>
      <w:lvlText w:val="o"/>
      <w:lvlJc w:val="left"/>
      <w:pPr>
        <w:ind w:left="7170" w:hanging="360"/>
      </w:pPr>
      <w:rPr>
        <w:rFonts w:ascii="Courier New" w:hAnsi="Courier New" w:cs="Courier New" w:hint="default"/>
      </w:rPr>
    </w:lvl>
    <w:lvl w:ilvl="8" w:tplc="04070005" w:tentative="1">
      <w:start w:val="1"/>
      <w:numFmt w:val="bullet"/>
      <w:lvlText w:val=""/>
      <w:lvlJc w:val="left"/>
      <w:pPr>
        <w:ind w:left="7890" w:hanging="360"/>
      </w:pPr>
      <w:rPr>
        <w:rFonts w:ascii="Wingdings" w:hAnsi="Wingdings" w:hint="default"/>
      </w:rPr>
    </w:lvl>
  </w:abstractNum>
  <w:abstractNum w:abstractNumId="26" w15:restartNumberingAfterBreak="0">
    <w:nsid w:val="63080478"/>
    <w:multiLevelType w:val="hybridMultilevel"/>
    <w:tmpl w:val="3DA89F12"/>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D4C3E02"/>
    <w:multiLevelType w:val="hybridMultilevel"/>
    <w:tmpl w:val="13726CCE"/>
    <w:lvl w:ilvl="0" w:tplc="0407000D">
      <w:start w:val="1"/>
      <w:numFmt w:val="bullet"/>
      <w:lvlText w:val=""/>
      <w:lvlJc w:val="left"/>
      <w:pPr>
        <w:ind w:left="1425" w:hanging="360"/>
      </w:pPr>
      <w:rPr>
        <w:rFonts w:ascii="Wingdings" w:hAnsi="Wingdings" w:hint="default"/>
      </w:rPr>
    </w:lvl>
    <w:lvl w:ilvl="1" w:tplc="04070003">
      <w:start w:val="1"/>
      <w:numFmt w:val="bullet"/>
      <w:lvlText w:val="o"/>
      <w:lvlJc w:val="left"/>
      <w:pPr>
        <w:ind w:left="2145" w:hanging="360"/>
      </w:pPr>
      <w:rPr>
        <w:rFonts w:ascii="Courier New" w:hAnsi="Courier New" w:cs="Courier New" w:hint="default"/>
      </w:rPr>
    </w:lvl>
    <w:lvl w:ilvl="2" w:tplc="04070005" w:tentative="1">
      <w:start w:val="1"/>
      <w:numFmt w:val="bullet"/>
      <w:lvlText w:val=""/>
      <w:lvlJc w:val="left"/>
      <w:pPr>
        <w:ind w:left="2865" w:hanging="360"/>
      </w:pPr>
      <w:rPr>
        <w:rFonts w:ascii="Wingdings" w:hAnsi="Wingdings" w:hint="default"/>
      </w:rPr>
    </w:lvl>
    <w:lvl w:ilvl="3" w:tplc="04070001" w:tentative="1">
      <w:start w:val="1"/>
      <w:numFmt w:val="bullet"/>
      <w:lvlText w:val=""/>
      <w:lvlJc w:val="left"/>
      <w:pPr>
        <w:ind w:left="3585" w:hanging="360"/>
      </w:pPr>
      <w:rPr>
        <w:rFonts w:ascii="Symbol" w:hAnsi="Symbol" w:hint="default"/>
      </w:rPr>
    </w:lvl>
    <w:lvl w:ilvl="4" w:tplc="04070003" w:tentative="1">
      <w:start w:val="1"/>
      <w:numFmt w:val="bullet"/>
      <w:lvlText w:val="o"/>
      <w:lvlJc w:val="left"/>
      <w:pPr>
        <w:ind w:left="4305" w:hanging="360"/>
      </w:pPr>
      <w:rPr>
        <w:rFonts w:ascii="Courier New" w:hAnsi="Courier New" w:cs="Courier New" w:hint="default"/>
      </w:rPr>
    </w:lvl>
    <w:lvl w:ilvl="5" w:tplc="04070005" w:tentative="1">
      <w:start w:val="1"/>
      <w:numFmt w:val="bullet"/>
      <w:lvlText w:val=""/>
      <w:lvlJc w:val="left"/>
      <w:pPr>
        <w:ind w:left="5025" w:hanging="360"/>
      </w:pPr>
      <w:rPr>
        <w:rFonts w:ascii="Wingdings" w:hAnsi="Wingdings" w:hint="default"/>
      </w:rPr>
    </w:lvl>
    <w:lvl w:ilvl="6" w:tplc="04070001" w:tentative="1">
      <w:start w:val="1"/>
      <w:numFmt w:val="bullet"/>
      <w:lvlText w:val=""/>
      <w:lvlJc w:val="left"/>
      <w:pPr>
        <w:ind w:left="5745" w:hanging="360"/>
      </w:pPr>
      <w:rPr>
        <w:rFonts w:ascii="Symbol" w:hAnsi="Symbol" w:hint="default"/>
      </w:rPr>
    </w:lvl>
    <w:lvl w:ilvl="7" w:tplc="04070003" w:tentative="1">
      <w:start w:val="1"/>
      <w:numFmt w:val="bullet"/>
      <w:lvlText w:val="o"/>
      <w:lvlJc w:val="left"/>
      <w:pPr>
        <w:ind w:left="6465" w:hanging="360"/>
      </w:pPr>
      <w:rPr>
        <w:rFonts w:ascii="Courier New" w:hAnsi="Courier New" w:cs="Courier New" w:hint="default"/>
      </w:rPr>
    </w:lvl>
    <w:lvl w:ilvl="8" w:tplc="04070005" w:tentative="1">
      <w:start w:val="1"/>
      <w:numFmt w:val="bullet"/>
      <w:lvlText w:val=""/>
      <w:lvlJc w:val="left"/>
      <w:pPr>
        <w:ind w:left="7185" w:hanging="360"/>
      </w:pPr>
      <w:rPr>
        <w:rFonts w:ascii="Wingdings" w:hAnsi="Wingdings" w:hint="default"/>
      </w:rPr>
    </w:lvl>
  </w:abstractNum>
  <w:abstractNum w:abstractNumId="28" w15:restartNumberingAfterBreak="0">
    <w:nsid w:val="73F4162B"/>
    <w:multiLevelType w:val="hybridMultilevel"/>
    <w:tmpl w:val="50E0F782"/>
    <w:lvl w:ilvl="0" w:tplc="ECF0595A">
      <w:numFmt w:val="bullet"/>
      <w:lvlText w:val="-"/>
      <w:lvlJc w:val="left"/>
      <w:pPr>
        <w:ind w:left="1770" w:hanging="360"/>
      </w:pPr>
      <w:rPr>
        <w:rFonts w:ascii="Times New Roman" w:eastAsia="Times New Roman" w:hAnsi="Times New Roman" w:cs="Times New Roman" w:hint="default"/>
      </w:rPr>
    </w:lvl>
    <w:lvl w:ilvl="1" w:tplc="04070003" w:tentative="1">
      <w:start w:val="1"/>
      <w:numFmt w:val="bullet"/>
      <w:lvlText w:val="o"/>
      <w:lvlJc w:val="left"/>
      <w:pPr>
        <w:ind w:left="2490" w:hanging="360"/>
      </w:pPr>
      <w:rPr>
        <w:rFonts w:ascii="Courier New" w:hAnsi="Courier New" w:cs="Courier New" w:hint="default"/>
      </w:rPr>
    </w:lvl>
    <w:lvl w:ilvl="2" w:tplc="04070005" w:tentative="1">
      <w:start w:val="1"/>
      <w:numFmt w:val="bullet"/>
      <w:lvlText w:val=""/>
      <w:lvlJc w:val="left"/>
      <w:pPr>
        <w:ind w:left="3210" w:hanging="360"/>
      </w:pPr>
      <w:rPr>
        <w:rFonts w:ascii="Wingdings" w:hAnsi="Wingdings" w:hint="default"/>
      </w:rPr>
    </w:lvl>
    <w:lvl w:ilvl="3" w:tplc="04070001" w:tentative="1">
      <w:start w:val="1"/>
      <w:numFmt w:val="bullet"/>
      <w:lvlText w:val=""/>
      <w:lvlJc w:val="left"/>
      <w:pPr>
        <w:ind w:left="3930" w:hanging="360"/>
      </w:pPr>
      <w:rPr>
        <w:rFonts w:ascii="Symbol" w:hAnsi="Symbol" w:hint="default"/>
      </w:rPr>
    </w:lvl>
    <w:lvl w:ilvl="4" w:tplc="04070003" w:tentative="1">
      <w:start w:val="1"/>
      <w:numFmt w:val="bullet"/>
      <w:lvlText w:val="o"/>
      <w:lvlJc w:val="left"/>
      <w:pPr>
        <w:ind w:left="4650" w:hanging="360"/>
      </w:pPr>
      <w:rPr>
        <w:rFonts w:ascii="Courier New" w:hAnsi="Courier New" w:cs="Courier New" w:hint="default"/>
      </w:rPr>
    </w:lvl>
    <w:lvl w:ilvl="5" w:tplc="04070005" w:tentative="1">
      <w:start w:val="1"/>
      <w:numFmt w:val="bullet"/>
      <w:lvlText w:val=""/>
      <w:lvlJc w:val="left"/>
      <w:pPr>
        <w:ind w:left="5370" w:hanging="360"/>
      </w:pPr>
      <w:rPr>
        <w:rFonts w:ascii="Wingdings" w:hAnsi="Wingdings" w:hint="default"/>
      </w:rPr>
    </w:lvl>
    <w:lvl w:ilvl="6" w:tplc="04070001" w:tentative="1">
      <w:start w:val="1"/>
      <w:numFmt w:val="bullet"/>
      <w:lvlText w:val=""/>
      <w:lvlJc w:val="left"/>
      <w:pPr>
        <w:ind w:left="6090" w:hanging="360"/>
      </w:pPr>
      <w:rPr>
        <w:rFonts w:ascii="Symbol" w:hAnsi="Symbol" w:hint="default"/>
      </w:rPr>
    </w:lvl>
    <w:lvl w:ilvl="7" w:tplc="04070003" w:tentative="1">
      <w:start w:val="1"/>
      <w:numFmt w:val="bullet"/>
      <w:lvlText w:val="o"/>
      <w:lvlJc w:val="left"/>
      <w:pPr>
        <w:ind w:left="6810" w:hanging="360"/>
      </w:pPr>
      <w:rPr>
        <w:rFonts w:ascii="Courier New" w:hAnsi="Courier New" w:cs="Courier New" w:hint="default"/>
      </w:rPr>
    </w:lvl>
    <w:lvl w:ilvl="8" w:tplc="04070005" w:tentative="1">
      <w:start w:val="1"/>
      <w:numFmt w:val="bullet"/>
      <w:lvlText w:val=""/>
      <w:lvlJc w:val="left"/>
      <w:pPr>
        <w:ind w:left="7530" w:hanging="360"/>
      </w:pPr>
      <w:rPr>
        <w:rFonts w:ascii="Wingdings" w:hAnsi="Wingdings" w:hint="default"/>
      </w:rPr>
    </w:lvl>
  </w:abstractNum>
  <w:num w:numId="1">
    <w:abstractNumId w:val="9"/>
  </w:num>
  <w:num w:numId="2">
    <w:abstractNumId w:val="13"/>
  </w:num>
  <w:num w:numId="3">
    <w:abstractNumId w:val="8"/>
  </w:num>
  <w:num w:numId="4">
    <w:abstractNumId w:val="27"/>
  </w:num>
  <w:num w:numId="5">
    <w:abstractNumId w:val="22"/>
  </w:num>
  <w:num w:numId="6">
    <w:abstractNumId w:val="28"/>
  </w:num>
  <w:num w:numId="7">
    <w:abstractNumId w:val="15"/>
  </w:num>
  <w:num w:numId="8">
    <w:abstractNumId w:val="17"/>
  </w:num>
  <w:num w:numId="9">
    <w:abstractNumId w:val="14"/>
  </w:num>
  <w:num w:numId="10">
    <w:abstractNumId w:val="25"/>
  </w:num>
  <w:num w:numId="11">
    <w:abstractNumId w:val="23"/>
  </w:num>
  <w:num w:numId="12">
    <w:abstractNumId w:val="6"/>
  </w:num>
  <w:num w:numId="13">
    <w:abstractNumId w:val="26"/>
  </w:num>
  <w:num w:numId="14">
    <w:abstractNumId w:val="20"/>
  </w:num>
  <w:num w:numId="15">
    <w:abstractNumId w:val="1"/>
  </w:num>
  <w:num w:numId="16">
    <w:abstractNumId w:val="3"/>
  </w:num>
  <w:num w:numId="17">
    <w:abstractNumId w:val="11"/>
  </w:num>
  <w:num w:numId="18">
    <w:abstractNumId w:val="19"/>
  </w:num>
  <w:num w:numId="19">
    <w:abstractNumId w:val="2"/>
  </w:num>
  <w:num w:numId="20">
    <w:abstractNumId w:val="18"/>
  </w:num>
  <w:num w:numId="21">
    <w:abstractNumId w:val="7"/>
  </w:num>
  <w:num w:numId="22">
    <w:abstractNumId w:val="16"/>
  </w:num>
  <w:num w:numId="23">
    <w:abstractNumId w:val="4"/>
  </w:num>
  <w:num w:numId="24">
    <w:abstractNumId w:val="0"/>
  </w:num>
  <w:num w:numId="25">
    <w:abstractNumId w:val="21"/>
  </w:num>
  <w:num w:numId="26">
    <w:abstractNumId w:val="24"/>
  </w:num>
  <w:num w:numId="27">
    <w:abstractNumId w:val="5"/>
  </w:num>
  <w:num w:numId="28">
    <w:abstractNumId w:val="12"/>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3A1"/>
    <w:rsid w:val="00002960"/>
    <w:rsid w:val="00031511"/>
    <w:rsid w:val="00064CD5"/>
    <w:rsid w:val="00082466"/>
    <w:rsid w:val="00087934"/>
    <w:rsid w:val="00097D29"/>
    <w:rsid w:val="000A048C"/>
    <w:rsid w:val="000A0A42"/>
    <w:rsid w:val="000A3252"/>
    <w:rsid w:val="000B7F2E"/>
    <w:rsid w:val="000D50A6"/>
    <w:rsid w:val="000F1E97"/>
    <w:rsid w:val="000F3C2F"/>
    <w:rsid w:val="00100E3C"/>
    <w:rsid w:val="00103D18"/>
    <w:rsid w:val="00104DF9"/>
    <w:rsid w:val="00132DF7"/>
    <w:rsid w:val="00144A8E"/>
    <w:rsid w:val="00184559"/>
    <w:rsid w:val="00193059"/>
    <w:rsid w:val="001A1DB4"/>
    <w:rsid w:val="001A5168"/>
    <w:rsid w:val="001B4824"/>
    <w:rsid w:val="001E527A"/>
    <w:rsid w:val="00201BDF"/>
    <w:rsid w:val="00205E47"/>
    <w:rsid w:val="00242E7F"/>
    <w:rsid w:val="00266B83"/>
    <w:rsid w:val="00271434"/>
    <w:rsid w:val="00274F86"/>
    <w:rsid w:val="00280ED9"/>
    <w:rsid w:val="002C43BC"/>
    <w:rsid w:val="002F0CB7"/>
    <w:rsid w:val="002F3A54"/>
    <w:rsid w:val="002F3C24"/>
    <w:rsid w:val="003529C6"/>
    <w:rsid w:val="003854CE"/>
    <w:rsid w:val="003A3B2A"/>
    <w:rsid w:val="003F5F2A"/>
    <w:rsid w:val="00402FF0"/>
    <w:rsid w:val="004047A0"/>
    <w:rsid w:val="004127F0"/>
    <w:rsid w:val="0042660B"/>
    <w:rsid w:val="00432E2D"/>
    <w:rsid w:val="00444669"/>
    <w:rsid w:val="00445249"/>
    <w:rsid w:val="00452F66"/>
    <w:rsid w:val="00453301"/>
    <w:rsid w:val="004649E1"/>
    <w:rsid w:val="004655CF"/>
    <w:rsid w:val="004B1039"/>
    <w:rsid w:val="004F1950"/>
    <w:rsid w:val="00522321"/>
    <w:rsid w:val="00530B0B"/>
    <w:rsid w:val="00544D73"/>
    <w:rsid w:val="005474A0"/>
    <w:rsid w:val="00552A32"/>
    <w:rsid w:val="00561981"/>
    <w:rsid w:val="00567514"/>
    <w:rsid w:val="00583664"/>
    <w:rsid w:val="005911EC"/>
    <w:rsid w:val="00597FD0"/>
    <w:rsid w:val="005A3E64"/>
    <w:rsid w:val="005B2870"/>
    <w:rsid w:val="005E5A6A"/>
    <w:rsid w:val="005F36DE"/>
    <w:rsid w:val="006033DE"/>
    <w:rsid w:val="006148F8"/>
    <w:rsid w:val="00621829"/>
    <w:rsid w:val="00625E87"/>
    <w:rsid w:val="00653ABF"/>
    <w:rsid w:val="0065449A"/>
    <w:rsid w:val="00691473"/>
    <w:rsid w:val="00692FE8"/>
    <w:rsid w:val="006A6E44"/>
    <w:rsid w:val="006A7E39"/>
    <w:rsid w:val="006B3F5B"/>
    <w:rsid w:val="006B7D1D"/>
    <w:rsid w:val="006C4BE4"/>
    <w:rsid w:val="006F4021"/>
    <w:rsid w:val="00705C86"/>
    <w:rsid w:val="007608FE"/>
    <w:rsid w:val="00773BBC"/>
    <w:rsid w:val="007926F5"/>
    <w:rsid w:val="007974CE"/>
    <w:rsid w:val="007A1E2A"/>
    <w:rsid w:val="007B0D5A"/>
    <w:rsid w:val="007B5911"/>
    <w:rsid w:val="007C2912"/>
    <w:rsid w:val="007D4A74"/>
    <w:rsid w:val="007E153C"/>
    <w:rsid w:val="007E63A1"/>
    <w:rsid w:val="00801655"/>
    <w:rsid w:val="00820A22"/>
    <w:rsid w:val="00845ACB"/>
    <w:rsid w:val="00856688"/>
    <w:rsid w:val="008736CE"/>
    <w:rsid w:val="008A3B4C"/>
    <w:rsid w:val="008B0EE0"/>
    <w:rsid w:val="008D2B90"/>
    <w:rsid w:val="008F387C"/>
    <w:rsid w:val="0091335A"/>
    <w:rsid w:val="009316C4"/>
    <w:rsid w:val="00947490"/>
    <w:rsid w:val="00974A16"/>
    <w:rsid w:val="00983FED"/>
    <w:rsid w:val="00987AB6"/>
    <w:rsid w:val="009A0691"/>
    <w:rsid w:val="009B5016"/>
    <w:rsid w:val="009D0225"/>
    <w:rsid w:val="009D4264"/>
    <w:rsid w:val="009F4A29"/>
    <w:rsid w:val="00A17B58"/>
    <w:rsid w:val="00A34B01"/>
    <w:rsid w:val="00A5137A"/>
    <w:rsid w:val="00A53E83"/>
    <w:rsid w:val="00A61CDA"/>
    <w:rsid w:val="00A66BFE"/>
    <w:rsid w:val="00A96A22"/>
    <w:rsid w:val="00AA0EA0"/>
    <w:rsid w:val="00AC7089"/>
    <w:rsid w:val="00AD136F"/>
    <w:rsid w:val="00AD1DA5"/>
    <w:rsid w:val="00AE1446"/>
    <w:rsid w:val="00AF35F0"/>
    <w:rsid w:val="00AF57B5"/>
    <w:rsid w:val="00B024AF"/>
    <w:rsid w:val="00B0584C"/>
    <w:rsid w:val="00B25735"/>
    <w:rsid w:val="00B27E65"/>
    <w:rsid w:val="00B33B6A"/>
    <w:rsid w:val="00B35FD0"/>
    <w:rsid w:val="00B41599"/>
    <w:rsid w:val="00B5086C"/>
    <w:rsid w:val="00B642D3"/>
    <w:rsid w:val="00B719B5"/>
    <w:rsid w:val="00B765FD"/>
    <w:rsid w:val="00B76EB7"/>
    <w:rsid w:val="00B821C2"/>
    <w:rsid w:val="00BC4DDF"/>
    <w:rsid w:val="00BF3B1B"/>
    <w:rsid w:val="00C00438"/>
    <w:rsid w:val="00C57D56"/>
    <w:rsid w:val="00C64792"/>
    <w:rsid w:val="00CA2DFA"/>
    <w:rsid w:val="00CB064C"/>
    <w:rsid w:val="00CB7FB7"/>
    <w:rsid w:val="00CF7C48"/>
    <w:rsid w:val="00D20FCB"/>
    <w:rsid w:val="00D23E0B"/>
    <w:rsid w:val="00D32659"/>
    <w:rsid w:val="00D3366D"/>
    <w:rsid w:val="00D53F90"/>
    <w:rsid w:val="00D81D5D"/>
    <w:rsid w:val="00D81F37"/>
    <w:rsid w:val="00D875D7"/>
    <w:rsid w:val="00D87DE2"/>
    <w:rsid w:val="00D9291D"/>
    <w:rsid w:val="00DC29D9"/>
    <w:rsid w:val="00DE0E68"/>
    <w:rsid w:val="00E023CB"/>
    <w:rsid w:val="00E76962"/>
    <w:rsid w:val="00E918EB"/>
    <w:rsid w:val="00E92511"/>
    <w:rsid w:val="00E94E03"/>
    <w:rsid w:val="00E96A81"/>
    <w:rsid w:val="00EA6600"/>
    <w:rsid w:val="00EB7D32"/>
    <w:rsid w:val="00EC07A4"/>
    <w:rsid w:val="00EF6AAE"/>
    <w:rsid w:val="00F01A04"/>
    <w:rsid w:val="00F23EE0"/>
    <w:rsid w:val="00F352B9"/>
    <w:rsid w:val="00F40029"/>
    <w:rsid w:val="00F60B46"/>
    <w:rsid w:val="00F65E64"/>
    <w:rsid w:val="00F74CA7"/>
    <w:rsid w:val="00F85275"/>
    <w:rsid w:val="00FF3166"/>
    <w:rsid w:val="00FF38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F8BFDA"/>
  <w15:docId w15:val="{A41454F3-3D67-415F-B38C-657D19C07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4DF9"/>
    <w:rPr>
      <w:sz w:val="24"/>
      <w:szCs w:val="24"/>
      <w:lang w:val="en-IE"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A1E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D23E0B"/>
    <w:pPr>
      <w:tabs>
        <w:tab w:val="center" w:pos="4536"/>
        <w:tab w:val="right" w:pos="9072"/>
      </w:tabs>
    </w:pPr>
  </w:style>
  <w:style w:type="character" w:customStyle="1" w:styleId="HeaderChar">
    <w:name w:val="Header Char"/>
    <w:link w:val="Header"/>
    <w:rsid w:val="00D23E0B"/>
    <w:rPr>
      <w:sz w:val="24"/>
      <w:szCs w:val="24"/>
      <w:lang w:eastAsia="en-US"/>
    </w:rPr>
  </w:style>
  <w:style w:type="paragraph" w:styleId="Footer">
    <w:name w:val="footer"/>
    <w:basedOn w:val="Normal"/>
    <w:link w:val="FooterChar"/>
    <w:uiPriority w:val="99"/>
    <w:rsid w:val="00D23E0B"/>
    <w:pPr>
      <w:tabs>
        <w:tab w:val="center" w:pos="4536"/>
        <w:tab w:val="right" w:pos="9072"/>
      </w:tabs>
    </w:pPr>
  </w:style>
  <w:style w:type="character" w:customStyle="1" w:styleId="FooterChar">
    <w:name w:val="Footer Char"/>
    <w:link w:val="Footer"/>
    <w:uiPriority w:val="99"/>
    <w:rsid w:val="00D23E0B"/>
    <w:rPr>
      <w:sz w:val="24"/>
      <w:szCs w:val="24"/>
      <w:lang w:eastAsia="en-US"/>
    </w:rPr>
  </w:style>
  <w:style w:type="paragraph" w:styleId="BalloonText">
    <w:name w:val="Balloon Text"/>
    <w:basedOn w:val="Normal"/>
    <w:link w:val="BalloonTextChar"/>
    <w:rsid w:val="00D23E0B"/>
    <w:rPr>
      <w:rFonts w:ascii="Tahoma" w:hAnsi="Tahoma" w:cs="Tahoma"/>
      <w:sz w:val="16"/>
      <w:szCs w:val="16"/>
    </w:rPr>
  </w:style>
  <w:style w:type="character" w:customStyle="1" w:styleId="BalloonTextChar">
    <w:name w:val="Balloon Text Char"/>
    <w:link w:val="BalloonText"/>
    <w:rsid w:val="00D23E0B"/>
    <w:rPr>
      <w:rFonts w:ascii="Tahoma" w:hAnsi="Tahoma" w:cs="Tahoma"/>
      <w:sz w:val="16"/>
      <w:szCs w:val="16"/>
      <w:lang w:eastAsia="en-US"/>
    </w:rPr>
  </w:style>
  <w:style w:type="character" w:styleId="CommentReference">
    <w:name w:val="annotation reference"/>
    <w:basedOn w:val="DefaultParagraphFont"/>
    <w:rsid w:val="006F4021"/>
    <w:rPr>
      <w:sz w:val="16"/>
      <w:szCs w:val="16"/>
    </w:rPr>
  </w:style>
  <w:style w:type="paragraph" w:styleId="CommentText">
    <w:name w:val="annotation text"/>
    <w:basedOn w:val="Normal"/>
    <w:link w:val="CommentTextChar"/>
    <w:rsid w:val="006F4021"/>
    <w:rPr>
      <w:sz w:val="20"/>
      <w:szCs w:val="20"/>
    </w:rPr>
  </w:style>
  <w:style w:type="character" w:customStyle="1" w:styleId="CommentTextChar">
    <w:name w:val="Comment Text Char"/>
    <w:basedOn w:val="DefaultParagraphFont"/>
    <w:link w:val="CommentText"/>
    <w:rsid w:val="006F4021"/>
    <w:rPr>
      <w:lang w:val="de-DE" w:eastAsia="en-US"/>
    </w:rPr>
  </w:style>
  <w:style w:type="paragraph" w:styleId="CommentSubject">
    <w:name w:val="annotation subject"/>
    <w:basedOn w:val="CommentText"/>
    <w:next w:val="CommentText"/>
    <w:link w:val="CommentSubjectChar"/>
    <w:rsid w:val="006F4021"/>
    <w:rPr>
      <w:b/>
      <w:bCs/>
    </w:rPr>
  </w:style>
  <w:style w:type="character" w:customStyle="1" w:styleId="CommentSubjectChar">
    <w:name w:val="Comment Subject Char"/>
    <w:basedOn w:val="CommentTextChar"/>
    <w:link w:val="CommentSubject"/>
    <w:rsid w:val="006F4021"/>
    <w:rPr>
      <w:b/>
      <w:bCs/>
      <w:lang w:val="de-DE" w:eastAsia="en-US"/>
    </w:rPr>
  </w:style>
  <w:style w:type="paragraph" w:styleId="ListParagraph">
    <w:name w:val="List Paragraph"/>
    <w:basedOn w:val="Normal"/>
    <w:uiPriority w:val="34"/>
    <w:qFormat/>
    <w:rsid w:val="00274F86"/>
    <w:pPr>
      <w:ind w:left="720"/>
      <w:contextualSpacing/>
    </w:pPr>
  </w:style>
  <w:style w:type="character" w:styleId="Hyperlink">
    <w:name w:val="Hyperlink"/>
    <w:basedOn w:val="DefaultParagraphFont"/>
    <w:uiPriority w:val="99"/>
    <w:semiHidden/>
    <w:unhideWhenUsed/>
    <w:rsid w:val="00EF6AAE"/>
    <w:rPr>
      <w:color w:val="0000FF"/>
      <w:u w:val="single"/>
    </w:rPr>
  </w:style>
  <w:style w:type="character" w:styleId="FollowedHyperlink">
    <w:name w:val="FollowedHyperlink"/>
    <w:basedOn w:val="DefaultParagraphFont"/>
    <w:semiHidden/>
    <w:unhideWhenUsed/>
    <w:rsid w:val="0094749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106950">
      <w:bodyDiv w:val="1"/>
      <w:marLeft w:val="0"/>
      <w:marRight w:val="0"/>
      <w:marTop w:val="0"/>
      <w:marBottom w:val="0"/>
      <w:divBdr>
        <w:top w:val="none" w:sz="0" w:space="0" w:color="auto"/>
        <w:left w:val="none" w:sz="0" w:space="0" w:color="auto"/>
        <w:bottom w:val="none" w:sz="0" w:space="0" w:color="auto"/>
        <w:right w:val="none" w:sz="0" w:space="0" w:color="auto"/>
      </w:divBdr>
    </w:div>
    <w:div w:id="10277555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0E932B7D94F184AA64227D8DDBC490C" ma:contentTypeVersion="6" ma:contentTypeDescription="Create a new document." ma:contentTypeScope="" ma:versionID="ee670e34f29a4d84943a16fee76c3fcd">
  <xsd:schema xmlns:xsd="http://www.w3.org/2001/XMLSchema" xmlns:xs="http://www.w3.org/2001/XMLSchema" xmlns:p="http://schemas.microsoft.com/office/2006/metadata/properties" xmlns:ns2="7d5bdbb9-0af1-4302-932f-b063302dcc8f" xmlns:ns3="c27ea7cb-71f0-4e84-8567-50d9397e8abf" targetNamespace="http://schemas.microsoft.com/office/2006/metadata/properties" ma:root="true" ma:fieldsID="e683a0935be868b32d5caf9e46382039" ns2:_="" ns3:_="">
    <xsd:import namespace="7d5bdbb9-0af1-4302-932f-b063302dcc8f"/>
    <xsd:import namespace="c27ea7cb-71f0-4e84-8567-50d9397e8ab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5bdbb9-0af1-4302-932f-b063302dcc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27ea7cb-71f0-4e84-8567-50d9397e8ab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B5BBC19-D5E9-4A04-9752-4B06596B43AA}">
  <ds:schemaRefs>
    <ds:schemaRef ds:uri="http://schemas.openxmlformats.org/officeDocument/2006/bibliography"/>
  </ds:schemaRefs>
</ds:datastoreItem>
</file>

<file path=customXml/itemProps2.xml><?xml version="1.0" encoding="utf-8"?>
<ds:datastoreItem xmlns:ds="http://schemas.openxmlformats.org/officeDocument/2006/customXml" ds:itemID="{B93E3531-2B27-48BC-AD82-F0F7E2ECB663}"/>
</file>

<file path=customXml/itemProps3.xml><?xml version="1.0" encoding="utf-8"?>
<ds:datastoreItem xmlns:ds="http://schemas.openxmlformats.org/officeDocument/2006/customXml" ds:itemID="{AFAC21F0-5277-4450-8DD6-EF25F8538953}"/>
</file>

<file path=customXml/itemProps4.xml><?xml version="1.0" encoding="utf-8"?>
<ds:datastoreItem xmlns:ds="http://schemas.openxmlformats.org/officeDocument/2006/customXml" ds:itemID="{9E4F5A8D-837F-4B81-8267-3C081BD6EAB6}"/>
</file>

<file path=docProps/app.xml><?xml version="1.0" encoding="utf-8"?>
<Properties xmlns="http://schemas.openxmlformats.org/officeDocument/2006/extended-properties" xmlns:vt="http://schemas.openxmlformats.org/officeDocument/2006/docPropsVTypes">
  <Template>Normal.dotm</Template>
  <TotalTime>0</TotalTime>
  <Pages>3</Pages>
  <Words>982</Words>
  <Characters>5603</Characters>
  <Application>Microsoft Office Word</Application>
  <DocSecurity>0</DocSecurity>
  <Lines>46</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Checklist for Disaster Preparedness Planning (1st Draft)</vt:lpstr>
      <vt:lpstr>Checklist for Disaster Preparedness Planning (1st Draft)</vt:lpstr>
    </vt:vector>
  </TitlesOfParts>
  <Company>DWHH</Company>
  <LinksUpToDate>false</LinksUpToDate>
  <CharactersWithSpaces>6572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Checklist for Disaster Preparedness Planning (1st Draft)</dc:title>
  <dc:creator>padbergan</dc:creator>
  <cp:lastModifiedBy>Battersby Dion</cp:lastModifiedBy>
  <cp:revision>2</cp:revision>
  <cp:lastPrinted>2013-08-22T12:15:00Z</cp:lastPrinted>
  <dcterms:created xsi:type="dcterms:W3CDTF">2017-04-14T13:43:00Z</dcterms:created>
  <dcterms:modified xsi:type="dcterms:W3CDTF">2017-04-14T13:43:00Z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0x01010000E932B7D94F184AA64227D8DDBC490C</vt:lpwstr>
  </property>
</Properties>
</file>